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2976F9" w14:textId="68FB6A9A" w:rsidR="00FA5E30" w:rsidRDefault="00FA5E30" w:rsidP="00992BA6">
      <w:pPr>
        <w:rPr>
          <w:rFonts w:cstheme="minorHAnsi"/>
          <w:b/>
          <w:color w:val="FF0000"/>
          <w:sz w:val="24"/>
          <w:szCs w:val="24"/>
        </w:rPr>
      </w:pPr>
    </w:p>
    <w:p w14:paraId="68A01757" w14:textId="22F87A32" w:rsidR="00F82719" w:rsidRPr="008E1181" w:rsidRDefault="00F1327B" w:rsidP="00992BA6">
      <w:pPr>
        <w:jc w:val="center"/>
        <w:rPr>
          <w:rFonts w:cstheme="minorHAnsi"/>
          <w:b/>
          <w:color w:val="FF0000"/>
          <w:sz w:val="24"/>
          <w:szCs w:val="24"/>
        </w:rPr>
      </w:pPr>
      <w:r w:rsidRPr="008E1181">
        <w:rPr>
          <w:noProof/>
        </w:rPr>
        <w:drawing>
          <wp:inline distT="0" distB="0" distL="0" distR="0" wp14:anchorId="6BDC3741" wp14:editId="736E153F">
            <wp:extent cx="5760720" cy="4183380"/>
            <wp:effectExtent l="0" t="0" r="0" b="7620"/>
            <wp:docPr id="1223952532" name="Slika 7" descr="TZO Ražanac - Turistička zajednica Općine Raža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ZO Ražanac - Turistička zajednica Općine Ražan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181">
        <w:rPr>
          <w:noProof/>
        </w:rPr>
        <w:t xml:space="preserve"> </w:t>
      </w:r>
      <w:r w:rsidR="00CA0123" w:rsidRPr="008E1181">
        <w:rPr>
          <w:noProof/>
          <w:lang w:eastAsia="hr-HR"/>
        </w:rPr>
        <w:t xml:space="preserve"> </w:t>
      </w:r>
      <w:r w:rsidR="00CF37BB" w:rsidRPr="008E1181">
        <w:rPr>
          <w:noProof/>
          <w:lang w:eastAsia="hr-HR"/>
        </w:rPr>
        <w:t xml:space="preserve"> </w:t>
      </w:r>
    </w:p>
    <w:p w14:paraId="23430FF7" w14:textId="77777777" w:rsidR="00FA5E30" w:rsidRPr="008E1181" w:rsidRDefault="00FA5E30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61A497" w14:textId="6AB12C8A" w:rsidR="00F82719" w:rsidRPr="008E1181" w:rsidRDefault="00F82719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8E1181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8E1181">
        <w:rPr>
          <w:rFonts w:cstheme="minorHAnsi"/>
          <w:color w:val="4F81BD" w:themeColor="accent1"/>
        </w:rPr>
        <w:t xml:space="preserve"> </w:t>
      </w:r>
      <w:r w:rsidR="00572279" w:rsidRPr="008E1181">
        <w:rPr>
          <w:rFonts w:cstheme="minorHAnsi"/>
          <w:b/>
          <w:color w:val="4F81BD" w:themeColor="accent1"/>
          <w:sz w:val="36"/>
          <w:szCs w:val="36"/>
        </w:rPr>
        <w:t xml:space="preserve">za </w:t>
      </w:r>
      <w:r w:rsidR="00172577" w:rsidRPr="008E1181">
        <w:rPr>
          <w:rFonts w:cstheme="minorHAnsi"/>
          <w:b/>
          <w:color w:val="4F81BD" w:themeColor="accent1"/>
          <w:sz w:val="36"/>
          <w:szCs w:val="36"/>
        </w:rPr>
        <w:t>2026.</w:t>
      </w:r>
      <w:r w:rsidR="00572279" w:rsidRPr="008E1181">
        <w:rPr>
          <w:rFonts w:cstheme="minorHAnsi"/>
          <w:b/>
          <w:color w:val="4F81BD" w:themeColor="accent1"/>
          <w:sz w:val="36"/>
          <w:szCs w:val="36"/>
        </w:rPr>
        <w:t xml:space="preserve"> godinu</w:t>
      </w:r>
    </w:p>
    <w:p w14:paraId="43B7DB94" w14:textId="2EEFF1A8" w:rsidR="00F82719" w:rsidRPr="008E1181" w:rsidRDefault="00CF37BB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8E1181"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451289" w:rsidRPr="008E1181">
        <w:rPr>
          <w:rFonts w:cstheme="minorHAnsi"/>
          <w:b/>
          <w:color w:val="4F81BD" w:themeColor="accent1"/>
          <w:sz w:val="36"/>
          <w:szCs w:val="36"/>
        </w:rPr>
        <w:t>Ražanac</w:t>
      </w:r>
    </w:p>
    <w:p w14:paraId="25351B47" w14:textId="22697FDE" w:rsidR="00F82719" w:rsidRPr="008E1181" w:rsidRDefault="00F82719" w:rsidP="00992BA6">
      <w:pPr>
        <w:rPr>
          <w:rFonts w:cstheme="minorHAnsi"/>
          <w:b/>
          <w:color w:val="FF0000"/>
          <w:sz w:val="24"/>
          <w:szCs w:val="24"/>
        </w:rPr>
      </w:pPr>
      <w:r w:rsidRPr="008E1181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8E1181" w:rsidRDefault="0020632B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8E1181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8E1181" w:rsidRDefault="00FA5E30" w:rsidP="00992BA6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5901621C" w:rsidR="00FA5E30" w:rsidRPr="008E1181" w:rsidRDefault="00FA5E30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t xml:space="preserve">predstavljamo Vam </w:t>
      </w:r>
      <w:r w:rsidRPr="008E1181">
        <w:rPr>
          <w:rFonts w:cstheme="minorHAnsi"/>
          <w:i/>
          <w:sz w:val="23"/>
          <w:szCs w:val="23"/>
        </w:rPr>
        <w:t>Vodič za građane</w:t>
      </w:r>
      <w:r w:rsidR="001C2829" w:rsidRPr="008E1181">
        <w:rPr>
          <w:rFonts w:cstheme="minorHAnsi"/>
          <w:sz w:val="23"/>
          <w:szCs w:val="23"/>
        </w:rPr>
        <w:t xml:space="preserve"> za </w:t>
      </w:r>
      <w:r w:rsidR="00172577" w:rsidRPr="008E1181">
        <w:rPr>
          <w:rFonts w:cstheme="minorHAnsi"/>
          <w:sz w:val="23"/>
          <w:szCs w:val="23"/>
        </w:rPr>
        <w:t>2026.</w:t>
      </w:r>
      <w:r w:rsidRPr="008E1181">
        <w:rPr>
          <w:rFonts w:cstheme="minorHAnsi"/>
          <w:sz w:val="23"/>
          <w:szCs w:val="23"/>
        </w:rPr>
        <w:t xml:space="preserve"> godinu. U njemu je prikazano iz kojih izvora </w:t>
      </w:r>
      <w:r w:rsidR="00F44A67" w:rsidRPr="008E1181">
        <w:rPr>
          <w:rFonts w:cstheme="minorHAnsi"/>
          <w:sz w:val="23"/>
          <w:szCs w:val="23"/>
        </w:rPr>
        <w:t xml:space="preserve">Općine </w:t>
      </w:r>
      <w:r w:rsidR="00451289" w:rsidRPr="008E1181">
        <w:rPr>
          <w:rFonts w:cstheme="minorHAnsi"/>
          <w:sz w:val="23"/>
          <w:szCs w:val="23"/>
        </w:rPr>
        <w:t xml:space="preserve">Ražanac </w:t>
      </w:r>
      <w:r w:rsidRPr="008E1181">
        <w:rPr>
          <w:rFonts w:cstheme="minorHAnsi"/>
          <w:sz w:val="23"/>
          <w:szCs w:val="23"/>
        </w:rPr>
        <w:t>ostvaruje rashode te za koje namjene i u koje projekte ih raspoređuje. U želji za transparentnošću raspo</w:t>
      </w:r>
      <w:r w:rsidR="001C2829" w:rsidRPr="008E1181">
        <w:rPr>
          <w:rFonts w:cstheme="minorHAnsi"/>
          <w:sz w:val="23"/>
          <w:szCs w:val="23"/>
        </w:rPr>
        <w:t xml:space="preserve">laganja javnim novcem i boljom </w:t>
      </w:r>
      <w:r w:rsidRPr="008E1181">
        <w:rPr>
          <w:rFonts w:cstheme="minorHAnsi"/>
          <w:sz w:val="23"/>
          <w:szCs w:val="23"/>
        </w:rPr>
        <w:t xml:space="preserve">komunikacijom s našim građanima nastavljamo s projektom koji se nalazi na Internet stranici </w:t>
      </w:r>
      <w:hyperlink r:id="rId9" w:history="1">
        <w:r w:rsidRPr="008E1181">
          <w:rPr>
            <w:rStyle w:val="Hiperveza"/>
            <w:rFonts w:cstheme="minorHAnsi"/>
            <w:sz w:val="23"/>
            <w:szCs w:val="23"/>
          </w:rPr>
          <w:t>www.proracun.hr</w:t>
        </w:r>
      </w:hyperlink>
      <w:r w:rsidRPr="008E1181">
        <w:rPr>
          <w:rFonts w:cstheme="minorHAnsi"/>
          <w:sz w:val="23"/>
          <w:szCs w:val="23"/>
        </w:rPr>
        <w:t xml:space="preserve"> te na našoj službenoj internetskoj stranici</w:t>
      </w:r>
      <w:r w:rsidRPr="008E1181">
        <w:rPr>
          <w:rFonts w:cstheme="minorHAnsi"/>
          <w:sz w:val="23"/>
          <w:szCs w:val="23"/>
          <w:lang w:val="en-US"/>
        </w:rPr>
        <w:t xml:space="preserve"> </w:t>
      </w:r>
      <w:hyperlink r:id="rId10" w:history="1">
        <w:r w:rsidR="00451289" w:rsidRPr="008E1181">
          <w:rPr>
            <w:rStyle w:val="Hiperveza"/>
            <w:rFonts w:cstheme="minorHAnsi"/>
            <w:sz w:val="23"/>
            <w:szCs w:val="23"/>
            <w:lang w:val="en-US"/>
          </w:rPr>
          <w:t>https://www.opcina-razanac.hr/</w:t>
        </w:r>
      </w:hyperlink>
      <w:r w:rsidR="00451289" w:rsidRPr="008E1181">
        <w:rPr>
          <w:rFonts w:cstheme="minorHAnsi"/>
          <w:sz w:val="23"/>
          <w:szCs w:val="23"/>
          <w:lang w:val="en-US"/>
        </w:rPr>
        <w:t xml:space="preserve"> .</w:t>
      </w:r>
    </w:p>
    <w:p w14:paraId="19529725" w14:textId="77777777" w:rsidR="00FA5E30" w:rsidRPr="008E1181" w:rsidRDefault="00FA5E30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07D27A2" w14:textId="62296B31" w:rsidR="00FA5E30" w:rsidRPr="008E1181" w:rsidRDefault="00FA5E30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t xml:space="preserve">Ukupni </w:t>
      </w:r>
      <w:r w:rsidR="00277221" w:rsidRPr="008E1181">
        <w:rPr>
          <w:rFonts w:cstheme="minorHAnsi"/>
          <w:sz w:val="23"/>
          <w:szCs w:val="23"/>
        </w:rPr>
        <w:t>proračun</w:t>
      </w:r>
      <w:r w:rsidRPr="008E1181">
        <w:rPr>
          <w:rFonts w:cstheme="minorHAnsi"/>
          <w:sz w:val="23"/>
          <w:szCs w:val="23"/>
        </w:rPr>
        <w:t xml:space="preserve"> </w:t>
      </w:r>
      <w:r w:rsidR="00F44A67" w:rsidRPr="008E1181">
        <w:rPr>
          <w:rFonts w:cstheme="minorHAnsi"/>
          <w:sz w:val="23"/>
          <w:szCs w:val="23"/>
        </w:rPr>
        <w:t xml:space="preserve">Općine </w:t>
      </w:r>
      <w:r w:rsidR="00451289" w:rsidRPr="008E1181">
        <w:rPr>
          <w:rFonts w:cstheme="minorHAnsi"/>
          <w:sz w:val="23"/>
          <w:szCs w:val="23"/>
        </w:rPr>
        <w:t xml:space="preserve">Ražanac </w:t>
      </w:r>
      <w:r w:rsidR="008307D0" w:rsidRPr="008E1181">
        <w:rPr>
          <w:rFonts w:cstheme="minorHAnsi"/>
          <w:sz w:val="23"/>
          <w:szCs w:val="23"/>
        </w:rPr>
        <w:t>za 202</w:t>
      </w:r>
      <w:r w:rsidR="00873C8E" w:rsidRPr="008E1181">
        <w:rPr>
          <w:rFonts w:cstheme="minorHAnsi"/>
          <w:sz w:val="23"/>
          <w:szCs w:val="23"/>
        </w:rPr>
        <w:t>6</w:t>
      </w:r>
      <w:r w:rsidRPr="008E1181">
        <w:rPr>
          <w:rFonts w:cstheme="minorHAnsi"/>
          <w:sz w:val="23"/>
          <w:szCs w:val="23"/>
        </w:rPr>
        <w:t xml:space="preserve">. godinu planiran </w:t>
      </w:r>
      <w:r w:rsidR="00277221" w:rsidRPr="008E1181">
        <w:rPr>
          <w:rFonts w:cstheme="minorHAnsi"/>
          <w:sz w:val="23"/>
          <w:szCs w:val="23"/>
        </w:rPr>
        <w:t>je</w:t>
      </w:r>
      <w:r w:rsidRPr="008E1181">
        <w:rPr>
          <w:rFonts w:cstheme="minorHAnsi"/>
          <w:sz w:val="23"/>
          <w:szCs w:val="23"/>
        </w:rPr>
        <w:t xml:space="preserve"> u iznosu od </w:t>
      </w:r>
      <w:r w:rsidR="00873C8E" w:rsidRPr="008E1181">
        <w:rPr>
          <w:rFonts w:cstheme="minorHAnsi"/>
          <w:sz w:val="23"/>
          <w:szCs w:val="23"/>
        </w:rPr>
        <w:t xml:space="preserve">6.756.000,00 </w:t>
      </w:r>
      <w:r w:rsidRPr="008E1181">
        <w:rPr>
          <w:rFonts w:cstheme="minorHAnsi"/>
          <w:sz w:val="23"/>
          <w:szCs w:val="23"/>
        </w:rPr>
        <w:t>eura</w:t>
      </w:r>
      <w:r w:rsidR="00277221" w:rsidRPr="008E1181">
        <w:rPr>
          <w:rFonts w:cstheme="minorHAnsi"/>
          <w:sz w:val="23"/>
          <w:szCs w:val="23"/>
        </w:rPr>
        <w:t xml:space="preserve">, a njegova </w:t>
      </w:r>
      <w:r w:rsidR="001C5AAA" w:rsidRPr="008E1181">
        <w:rPr>
          <w:rFonts w:cstheme="minorHAnsi"/>
          <w:sz w:val="23"/>
          <w:szCs w:val="23"/>
        </w:rPr>
        <w:t>je izrada usmjerena na osiguravanje stabilnog financiranja svih ključnih programa i projekata koji doprinose boljem i kvalitetnijem životu naših stanovnika. Nastavljamo graditi zajednicu u kojoj se ravnomjerno razvijaju sva naselja, ulaže u obiteljske i socijalne potrebe, potiče obrazovanje i mlade te unapređuje komunalna, kulturna i sportska infrastruktura.</w:t>
      </w:r>
    </w:p>
    <w:p w14:paraId="35A50703" w14:textId="77777777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646F46B" w14:textId="3EBD0BB5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t>Komunalne i infrastrukturne aktivnosti obuhvaćaju širok raspon poslova, od održavanja nerazvrstanih cesta i ulica, zelenih površina, plaža, javnih površina i groblja, do brige o javnoj rasvjeti i gospodarenju otpadom. Planirana su i daljnja ulaganja u komunalnu opremu i prostorno uređenje, uključujući nabavu radnih strojeva te izradu potrebnih planskih i tehničkih dokumenata.</w:t>
      </w:r>
    </w:p>
    <w:p w14:paraId="3EA30ADE" w14:textId="77777777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0076283F" w14:textId="2CFB5AE6" w:rsidR="003B6210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t xml:space="preserve">Općina i u 2026. godini nastavlja provoditi velik broj infrastrukturnih projekata koji su već započeti prethodnih godina ili se razvijaju kao nova ulaganja u lokalni razvoj. Među njima se nalaze </w:t>
      </w:r>
      <w:r w:rsidR="004557C0" w:rsidRPr="008E1181">
        <w:rPr>
          <w:rFonts w:cstheme="minorHAnsi"/>
          <w:sz w:val="23"/>
          <w:szCs w:val="23"/>
        </w:rPr>
        <w:t xml:space="preserve"> izgradnju vatrogasnog doma u </w:t>
      </w:r>
      <w:proofErr w:type="spellStart"/>
      <w:r w:rsidR="004557C0" w:rsidRPr="008E1181">
        <w:rPr>
          <w:rFonts w:cstheme="minorHAnsi"/>
          <w:sz w:val="23"/>
          <w:szCs w:val="23"/>
        </w:rPr>
        <w:t>Podvršju</w:t>
      </w:r>
      <w:proofErr w:type="spellEnd"/>
      <w:r w:rsidR="004557C0" w:rsidRPr="008E1181">
        <w:rPr>
          <w:rFonts w:cstheme="minorHAnsi"/>
          <w:sz w:val="23"/>
          <w:szCs w:val="23"/>
        </w:rPr>
        <w:t xml:space="preserve"> - II. Faza i područnog objekta Dječjeg vrtića „Ražanac“, </w:t>
      </w:r>
      <w:r w:rsidRPr="008E1181">
        <w:rPr>
          <w:rFonts w:cstheme="minorHAnsi"/>
          <w:sz w:val="23"/>
          <w:szCs w:val="23"/>
        </w:rPr>
        <w:t xml:space="preserve">izgradnja i rekonstrukcija prometnica u različitim dijelovima općine, ulaganja u vodoopskrbu i javnu rasvjetu, izgradnja i uređenje parkirališta te niz drugih komunalnih zahvata. Nastavlja se provedba više projekata uređenja šetnica, uključujući šetnice u </w:t>
      </w:r>
      <w:proofErr w:type="spellStart"/>
      <w:r w:rsidRPr="008E1181">
        <w:rPr>
          <w:rFonts w:cstheme="minorHAnsi"/>
          <w:sz w:val="23"/>
          <w:szCs w:val="23"/>
        </w:rPr>
        <w:t>Rtini</w:t>
      </w:r>
      <w:proofErr w:type="spellEnd"/>
      <w:r w:rsidRPr="008E1181">
        <w:rPr>
          <w:rFonts w:cstheme="minorHAnsi"/>
          <w:sz w:val="23"/>
          <w:szCs w:val="23"/>
        </w:rPr>
        <w:t xml:space="preserve">, na </w:t>
      </w:r>
      <w:proofErr w:type="spellStart"/>
      <w:r w:rsidRPr="008E1181">
        <w:rPr>
          <w:rFonts w:cstheme="minorHAnsi"/>
          <w:sz w:val="23"/>
          <w:szCs w:val="23"/>
        </w:rPr>
        <w:t>Pježavcu</w:t>
      </w:r>
      <w:proofErr w:type="spellEnd"/>
      <w:r w:rsidRPr="008E1181">
        <w:rPr>
          <w:rFonts w:cstheme="minorHAnsi"/>
          <w:sz w:val="23"/>
          <w:szCs w:val="23"/>
        </w:rPr>
        <w:t xml:space="preserve">, te između </w:t>
      </w:r>
      <w:proofErr w:type="spellStart"/>
      <w:r w:rsidRPr="008E1181">
        <w:rPr>
          <w:rFonts w:cstheme="minorHAnsi"/>
          <w:sz w:val="23"/>
          <w:szCs w:val="23"/>
        </w:rPr>
        <w:t>Ljupča</w:t>
      </w:r>
      <w:proofErr w:type="spellEnd"/>
      <w:r w:rsidRPr="008E1181">
        <w:rPr>
          <w:rFonts w:cstheme="minorHAnsi"/>
          <w:sz w:val="23"/>
          <w:szCs w:val="23"/>
        </w:rPr>
        <w:t xml:space="preserve"> i Ljubačkih Stanova, kao i projekti sanacije mostova te uređenje luka i marina u više naselja.</w:t>
      </w:r>
    </w:p>
    <w:p w14:paraId="6E4F9593" w14:textId="77777777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2FF1F040" w14:textId="3F541D3E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t>Poseban naglasak stavljen je na nastavak izgradnje i unapređenja objekata od javnog interesa. Među njima su rekonstrukcija i ulaganja u objekte osnovnog školstva, radovi na turističkom informativnom centru, u</w:t>
      </w:r>
      <w:r w:rsidR="000831B6" w:rsidRPr="008E1181">
        <w:rPr>
          <w:rFonts w:cstheme="minorHAnsi"/>
          <w:sz w:val="23"/>
          <w:szCs w:val="23"/>
        </w:rPr>
        <w:t xml:space="preserve">laganja u </w:t>
      </w:r>
      <w:r w:rsidRPr="008E1181">
        <w:rPr>
          <w:rFonts w:cstheme="minorHAnsi"/>
          <w:sz w:val="23"/>
          <w:szCs w:val="23"/>
        </w:rPr>
        <w:t>tržnic</w:t>
      </w:r>
      <w:r w:rsidR="000831B6" w:rsidRPr="008E1181">
        <w:rPr>
          <w:rFonts w:cstheme="minorHAnsi"/>
          <w:sz w:val="23"/>
          <w:szCs w:val="23"/>
        </w:rPr>
        <w:t>u</w:t>
      </w:r>
      <w:r w:rsidRPr="008E1181">
        <w:rPr>
          <w:rFonts w:cstheme="minorHAnsi"/>
          <w:sz w:val="23"/>
          <w:szCs w:val="23"/>
        </w:rPr>
        <w:t xml:space="preserve"> – ribarnic</w:t>
      </w:r>
      <w:r w:rsidR="000831B6" w:rsidRPr="008E1181">
        <w:rPr>
          <w:rFonts w:cstheme="minorHAnsi"/>
          <w:sz w:val="23"/>
          <w:szCs w:val="23"/>
        </w:rPr>
        <w:t>u</w:t>
      </w:r>
      <w:r w:rsidRPr="008E1181">
        <w:rPr>
          <w:rFonts w:cstheme="minorHAnsi"/>
          <w:sz w:val="23"/>
          <w:szCs w:val="23"/>
        </w:rPr>
        <w:t xml:space="preserve"> u Ražancu, proširenje groblja u </w:t>
      </w:r>
      <w:proofErr w:type="spellStart"/>
      <w:r w:rsidRPr="008E1181">
        <w:rPr>
          <w:rFonts w:cstheme="minorHAnsi"/>
          <w:sz w:val="23"/>
          <w:szCs w:val="23"/>
        </w:rPr>
        <w:t>Radovinu</w:t>
      </w:r>
      <w:proofErr w:type="spellEnd"/>
      <w:r w:rsidRPr="008E1181">
        <w:rPr>
          <w:rFonts w:cstheme="minorHAnsi"/>
          <w:sz w:val="23"/>
          <w:szCs w:val="23"/>
        </w:rPr>
        <w:t>, izgradnja nogostupa, uređenje društven</w:t>
      </w:r>
      <w:r w:rsidR="000831B6" w:rsidRPr="008E1181">
        <w:rPr>
          <w:rFonts w:cstheme="minorHAnsi"/>
          <w:sz w:val="23"/>
          <w:szCs w:val="23"/>
        </w:rPr>
        <w:t>og</w:t>
      </w:r>
      <w:r w:rsidRPr="008E1181">
        <w:rPr>
          <w:rFonts w:cstheme="minorHAnsi"/>
          <w:sz w:val="23"/>
          <w:szCs w:val="23"/>
        </w:rPr>
        <w:t xml:space="preserve"> dom</w:t>
      </w:r>
      <w:r w:rsidR="000831B6" w:rsidRPr="008E1181">
        <w:rPr>
          <w:rFonts w:cstheme="minorHAnsi"/>
          <w:sz w:val="23"/>
          <w:szCs w:val="23"/>
        </w:rPr>
        <w:t>a u Ritni</w:t>
      </w:r>
      <w:r w:rsidRPr="008E1181">
        <w:rPr>
          <w:rFonts w:cstheme="minorHAnsi"/>
          <w:sz w:val="23"/>
          <w:szCs w:val="23"/>
        </w:rPr>
        <w:t>, izgradnja i uređenje sportskih i dječjih igrališta te druga ulaganja kojima se unapređuje kvalitetan društveni, kulturni i sportski život stanovnika. Planirani su i projekti vezani uz očuvanje i valorizaciju kulturne baštine, kao što je uređenje „Mletačke utvrde“, te razni drugi manji i veći zahvati u svim naseljima Općine.</w:t>
      </w:r>
    </w:p>
    <w:p w14:paraId="7F3BB556" w14:textId="77777777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4D7DA068" w14:textId="25769BFA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t>Ulaganja u predškolski sustav nastavljaju se kroz osiguravanje sredstava za redovan rad Dječjeg vrtića Ražanac te nabavu dugotrajne imovine potrebne za kvalitetno funkcioniranje vrtićke ustanove. Općina nastavlja i s ulaganjima u razvoj obrazovanja kroz sufinanciranje aktivnosti Osnovne škole Jurja Barakovića, sufinanciranje prijevoza učenika, dodjelu stipendija i školarina te nabavu radnih bilježnica i školskog pribora. Ovim se mjerama nastoji olakšati financijski teret obiteljima i pružiti potpora mladima u svim fazama njihova školovanja.</w:t>
      </w:r>
    </w:p>
    <w:p w14:paraId="6BC27377" w14:textId="77777777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7FAA89B1" w14:textId="61B2155F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t>Demografske mjere i u 2026. godini ostaju važno područje općinskog djelovanja. Nastavlja se isplata naknada za novorođenčad kao potpora mladim obiteljima, dok se socijalne mjere usmjeravaju na najugroženije skupine stanovnika — osobe slabijeg imovinskog stanja, osobe s invaliditetom, umirovljenike i starije osobe. Proračun predviđa i sredstva za različite oblike humanitarnih pomoći te za projekt „Ražanac moj dom + II“, koji omogućuje zapošljavanje žena u nepovoljnom položaju, a krajnjim korisnicima pruža svakodnevnu pomoć u njihovim domovima.</w:t>
      </w:r>
    </w:p>
    <w:p w14:paraId="34CE4935" w14:textId="77777777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3C60CB26" w14:textId="44C7A57B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lastRenderedPageBreak/>
        <w:t>Kroz proračun se i dalje snažno podupiru kulturne, sportske, vjerske i druge udruge koje svojim radom doprinose bogatstvu društvenog života u općini. Donacije ovim organizacijama omogućuju im provedbu aktivnosti, manifestacija i projekata koji potiču zajedništvo, kulturu, sport i javni život u svim naseljima.</w:t>
      </w:r>
    </w:p>
    <w:p w14:paraId="52FC3D87" w14:textId="77777777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43CF924F" w14:textId="0C3CB15B" w:rsidR="001C5AAA" w:rsidRPr="008E1181" w:rsidRDefault="001C5AAA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t>Proračun za 2026. godinu tako odražava nastojanje da se ujednačeno i planski razvija cijelo područje Općine Ražanac, uz stalna ulaganja u komunalni sustav, obrazovanje, društvenu infrastrukturu i socijalnu sigurnost. Cilj je stvarati stabilnu, uređenu i naprednu zajednicu koja svojim stanovnicima osigurava sigurne, kvalitetne i moderne uvjete života te potiče daljnji razvoj svih naselja naše općine.</w:t>
      </w:r>
    </w:p>
    <w:p w14:paraId="68907FFB" w14:textId="65AE8565" w:rsidR="00AF340D" w:rsidRPr="008E1181" w:rsidRDefault="00AF340D" w:rsidP="00210A18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6E3F3CA" w14:textId="48A813FA" w:rsidR="00FA5E30" w:rsidRPr="008E1181" w:rsidRDefault="00FA5E30" w:rsidP="00992BA6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t xml:space="preserve">Kroz ovaj projekt želimo Vam prenijeti informacije pomoću kojih možete pratiti raspolaganje proračunskim sredstvima. Vi, drage građanke i građani, možete svojim prijedlozima i komentarima pridonijeti zajedničkom nam cilju da dostupne resurse raspodijelimo na što učinkovitiji način za boljitak i napredak naše zajednice. </w:t>
      </w:r>
    </w:p>
    <w:p w14:paraId="51E6F3C0" w14:textId="77777777" w:rsidR="00AC2645" w:rsidRPr="008E1181" w:rsidRDefault="00AC2645" w:rsidP="00992BA6">
      <w:pPr>
        <w:spacing w:after="0" w:line="240" w:lineRule="auto"/>
        <w:jc w:val="right"/>
        <w:rPr>
          <w:rFonts w:cstheme="minorHAnsi"/>
          <w:sz w:val="23"/>
          <w:szCs w:val="23"/>
        </w:rPr>
      </w:pPr>
    </w:p>
    <w:p w14:paraId="720C3178" w14:textId="33E777AD" w:rsidR="00FA5E30" w:rsidRPr="008E1181" w:rsidRDefault="00297E2B" w:rsidP="00992BA6">
      <w:pPr>
        <w:spacing w:after="0" w:line="240" w:lineRule="auto"/>
        <w:jc w:val="right"/>
        <w:rPr>
          <w:rFonts w:cstheme="minorHAnsi"/>
          <w:sz w:val="23"/>
          <w:szCs w:val="23"/>
        </w:rPr>
      </w:pPr>
      <w:r w:rsidRPr="008E1181">
        <w:rPr>
          <w:rFonts w:cstheme="minorHAnsi"/>
          <w:sz w:val="23"/>
          <w:szCs w:val="23"/>
        </w:rPr>
        <w:t xml:space="preserve">Načelnik Općine </w:t>
      </w:r>
    </w:p>
    <w:p w14:paraId="27169DE6" w14:textId="6BEC5B8C" w:rsidR="00E02360" w:rsidRPr="008E1181" w:rsidRDefault="00E02360" w:rsidP="00992BA6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</w:rPr>
      </w:pPr>
    </w:p>
    <w:p w14:paraId="0F441786" w14:textId="77777777" w:rsidR="00FA5E30" w:rsidRPr="008E1181" w:rsidRDefault="00FA5E30" w:rsidP="00992BA6">
      <w:pPr>
        <w:rPr>
          <w:rFonts w:eastAsia="Times New Roman" w:cstheme="minorHAnsi"/>
          <w:b/>
          <w:color w:val="4F81BD" w:themeColor="accent1"/>
        </w:rPr>
      </w:pPr>
      <w:r w:rsidRPr="008E1181">
        <w:rPr>
          <w:rFonts w:eastAsia="Times New Roman" w:cstheme="minorHAnsi"/>
          <w:b/>
          <w:color w:val="4F81BD" w:themeColor="accent1"/>
        </w:rPr>
        <w:br w:type="page"/>
      </w:r>
    </w:p>
    <w:p w14:paraId="52150F4B" w14:textId="5E8E2C3D" w:rsidR="00E9495A" w:rsidRPr="008E1181" w:rsidRDefault="00184AF7" w:rsidP="00992BA6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8E1181">
        <w:rPr>
          <w:rFonts w:eastAsia="Times New Roman" w:cstheme="minorHAnsi"/>
          <w:b/>
          <w:color w:val="4F81BD" w:themeColor="accent1"/>
          <w:sz w:val="24"/>
          <w:szCs w:val="24"/>
        </w:rPr>
        <w:lastRenderedPageBreak/>
        <w:t>Što je proračun?</w:t>
      </w:r>
    </w:p>
    <w:p w14:paraId="68D90FEF" w14:textId="2A4F3566" w:rsidR="00E9495A" w:rsidRPr="008E1181" w:rsidRDefault="00E9495A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8E1181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F3326E" w:rsidRDefault="00F3326E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637136999" name="Slika 6371369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F3326E" w:rsidRDefault="00F3326E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637136999" name="Slika 6371369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8E1181" w:rsidRDefault="00184AF7" w:rsidP="00992BA6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8E1181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8E1181">
        <w:rPr>
          <w:rFonts w:eastAsia="Times New Roman" w:cstheme="minorHAnsi"/>
          <w:sz w:val="24"/>
          <w:szCs w:val="24"/>
        </w:rPr>
        <w:t xml:space="preserve"> </w:t>
      </w:r>
      <w:r w:rsidR="00F82719" w:rsidRPr="008E1181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8E1181">
        <w:rPr>
          <w:rFonts w:eastAsia="Times New Roman" w:cstheme="minorHAnsi"/>
          <w:sz w:val="24"/>
          <w:szCs w:val="24"/>
        </w:rPr>
        <w:t xml:space="preserve"> </w:t>
      </w:r>
      <w:r w:rsidR="00F82719" w:rsidRPr="008E1181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8E1181" w:rsidRDefault="004422AA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8E1181" w:rsidRDefault="00331BD6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8E1181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F3326E" w:rsidRPr="00BA2695" w:rsidRDefault="00F3326E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F3326E" w:rsidRPr="00BA2695" w:rsidRDefault="00F3326E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F3326E" w:rsidRPr="00BA2695" w:rsidRDefault="00F3326E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F3326E" w:rsidRPr="00BA2695" w:rsidRDefault="00F3326E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8E1181" w:rsidRDefault="004422AA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8E1181" w:rsidRDefault="00184AF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8E1181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8E1181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8E1181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8E1181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8E1181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8E1181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8E1181" w:rsidRDefault="00BA353E" w:rsidP="00992BA6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8E1181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8E1181" w:rsidRDefault="00BA353E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BA353E" w:rsidRPr="008E1181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8E1181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8E1181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8E1181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8E1181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8E1181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199C96F7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27583343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8E1181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498D123E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4401C165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8E1181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890C35A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04A30F58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8E1181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BB8E5B6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F5150A7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8E1181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32C6B751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0C737007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 xml:space="preserve">ako JLP(R)S ne mogu preneseni višak, zbog njegove veličine, u cijelosti iskoristiti u jednoj </w:t>
            </w:r>
            <w:r w:rsidRPr="008E1181">
              <w:rPr>
                <w:rFonts w:eastAsia="Times New Roman" w:cstheme="minorHAnsi"/>
              </w:rPr>
              <w:lastRenderedPageBreak/>
              <w:t>proračunskoj godini, korištenje viška planira se višegodišnjim planom uravnoteženja za razdoblje za koje se proračun donosi</w:t>
            </w:r>
          </w:p>
        </w:tc>
      </w:tr>
      <w:tr w:rsidR="00BA353E" w:rsidRPr="008E1181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8E1181">
              <w:rPr>
                <w:rFonts w:eastAsia="Times New Roman" w:cstheme="minorHAnsi"/>
                <w:b/>
                <w:bCs/>
                <w:color w:val="548DD4" w:themeColor="text2" w:themeTint="99"/>
              </w:rPr>
              <w:lastRenderedPageBreak/>
              <w:t>Posebni dio proračuna</w:t>
            </w:r>
          </w:p>
        </w:tc>
        <w:tc>
          <w:tcPr>
            <w:tcW w:w="2126" w:type="dxa"/>
            <w:vAlign w:val="center"/>
          </w:tcPr>
          <w:p w14:paraId="71604F9F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16DB7C41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8E1181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8E1181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43DC0994" w14:textId="77777777" w:rsidR="00BA353E" w:rsidRPr="008E1181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6B685153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8E1181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8E1181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8E1181" w:rsidRDefault="00F44802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8E1181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8E1181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8E1181" w:rsidRDefault="007D3CA2" w:rsidP="00992BA6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8E1181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F3326E" w:rsidRDefault="00F3326E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232899106" name="Slika 232899106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F3326E" w:rsidRDefault="00F332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F3326E" w:rsidRDefault="00F3326E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232899106" name="Slika 232899106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F3326E" w:rsidRDefault="00F3326E"/>
                  </w:txbxContent>
                </v:textbox>
                <w10:wrap type="tight"/>
              </v:shape>
            </w:pict>
          </mc:Fallback>
        </mc:AlternateContent>
      </w:r>
    </w:p>
    <w:p w14:paraId="18EE8655" w14:textId="7A8B601C" w:rsidR="00F44802" w:rsidRPr="008E1181" w:rsidRDefault="00184AF7" w:rsidP="00992BA6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8E1181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8E1181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8E1181">
        <w:rPr>
          <w:rFonts w:eastAsia="Times New Roman" w:cstheme="minorHAnsi"/>
          <w:sz w:val="24"/>
          <w:szCs w:val="24"/>
        </w:rPr>
        <w:t xml:space="preserve">a </w:t>
      </w:r>
      <w:r w:rsidR="00FF2B6C" w:rsidRPr="008E1181">
        <w:rPr>
          <w:rFonts w:eastAsia="Times New Roman" w:cstheme="minorHAnsi"/>
          <w:sz w:val="24"/>
          <w:szCs w:val="24"/>
        </w:rPr>
        <w:t>čije je f</w:t>
      </w:r>
      <w:r w:rsidRPr="008E1181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4FF3137F" w14:textId="4E2FAC12" w:rsidR="005F0864" w:rsidRPr="008E1181" w:rsidRDefault="003B7B7E" w:rsidP="00992BA6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8E1181">
        <w:rPr>
          <w:rFonts w:eastAsia="Times New Roman" w:cstheme="minorHAnsi"/>
          <w:sz w:val="24"/>
          <w:szCs w:val="24"/>
        </w:rPr>
        <w:t>Proračunski korisnici Općine Ražanac su: Knjižnica Juraj Baraković i Dječji vrtić Ražanac.</w:t>
      </w:r>
    </w:p>
    <w:p w14:paraId="11A419CA" w14:textId="0998FC24" w:rsidR="00184AF7" w:rsidRPr="008E1181" w:rsidRDefault="00184AF7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8E1181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8E1181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8E1181" w:rsidRDefault="003B2665" w:rsidP="00992BA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E1181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F3326E" w:rsidRDefault="00F3326E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452963980" name="Slika 14529639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F3326E" w:rsidRDefault="00F3326E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452963980" name="Slika 14529639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8E1181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E1181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8E1181">
        <w:rPr>
          <w:rFonts w:eastAsia="Times New Roman" w:cstheme="minorHAnsi"/>
          <w:sz w:val="24"/>
          <w:szCs w:val="24"/>
        </w:rPr>
        <w:t>144/21</w:t>
      </w:r>
      <w:r w:rsidRPr="008E1181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8E1181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8E1181">
        <w:rPr>
          <w:rFonts w:eastAsia="Times New Roman" w:cstheme="minorHAnsi"/>
          <w:sz w:val="24"/>
          <w:szCs w:val="24"/>
        </w:rPr>
        <w:t xml:space="preserve"> </w:t>
      </w:r>
      <w:r w:rsidR="00E568C5" w:rsidRPr="008E1181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8E1181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8E1181">
        <w:rPr>
          <w:rFonts w:eastAsia="Times New Roman" w:cstheme="minorHAnsi"/>
          <w:sz w:val="24"/>
          <w:szCs w:val="24"/>
        </w:rPr>
        <w:t>Općinsko vijeće do kraja godine</w:t>
      </w:r>
      <w:r w:rsidRPr="008E1181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8E1181" w:rsidRDefault="00097D5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8E1181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E1181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8E1181" w:rsidRDefault="00C746A0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8E1181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E1181">
        <w:rPr>
          <w:rFonts w:eastAsia="Times New Roman" w:cstheme="minorHAnsi"/>
          <w:sz w:val="24"/>
          <w:szCs w:val="24"/>
        </w:rPr>
        <w:lastRenderedPageBreak/>
        <w:t xml:space="preserve">U slučaju kada je raspušteno samo </w:t>
      </w:r>
      <w:r w:rsidR="00BE41A8" w:rsidRPr="008E1181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8E1181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8E1181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8E1181" w:rsidRDefault="00BF6460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8E1181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E1181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8E1181">
        <w:rPr>
          <w:rFonts w:eastAsia="Times New Roman" w:cstheme="minorHAnsi"/>
          <w:sz w:val="24"/>
          <w:szCs w:val="24"/>
        </w:rPr>
        <w:t>općinski načelnik</w:t>
      </w:r>
      <w:r w:rsidRPr="008E1181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8E1181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8E1181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E1181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8E1181">
        <w:rPr>
          <w:rFonts w:eastAsia="Times New Roman" w:cstheme="minorHAnsi"/>
          <w:sz w:val="24"/>
          <w:szCs w:val="24"/>
        </w:rPr>
        <w:t>općinski načelnik</w:t>
      </w:r>
      <w:r w:rsidRPr="008E1181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8E1181">
        <w:rPr>
          <w:rFonts w:eastAsia="Times New Roman" w:cstheme="minorHAnsi"/>
          <w:sz w:val="24"/>
          <w:szCs w:val="24"/>
        </w:rPr>
        <w:t>općinski načelnik</w:t>
      </w:r>
      <w:r w:rsidRPr="008E1181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8E1181" w:rsidRDefault="009D7D42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8E1181" w:rsidRDefault="009D7D42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8E1181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8E1181" w:rsidRDefault="00BA353E" w:rsidP="00992BA6">
      <w:pPr>
        <w:rPr>
          <w:rFonts w:eastAsia="Times New Roman" w:cstheme="minorHAnsi"/>
          <w:sz w:val="24"/>
          <w:szCs w:val="24"/>
        </w:rPr>
      </w:pPr>
      <w:r w:rsidRPr="008E1181">
        <w:rPr>
          <w:rFonts w:eastAsia="Times New Roman" w:cstheme="minorHAnsi"/>
          <w:sz w:val="24"/>
          <w:szCs w:val="24"/>
        </w:rPr>
        <w:br w:type="page"/>
      </w:r>
    </w:p>
    <w:p w14:paraId="045AD671" w14:textId="017F2D1A" w:rsidR="00184AF7" w:rsidRPr="008E1181" w:rsidRDefault="00FB3AF7" w:rsidP="00992BA6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UKUPAN PRORAČUN</w:t>
      </w:r>
      <w:r w:rsidR="00F1327B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CF37BB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BF2C33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RAŽANAC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</w:t>
      </w:r>
      <w:r w:rsidR="00172577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2026.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GODINU, PLANIRAN </w:t>
      </w:r>
      <w:r w:rsidR="00F1327B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JE U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IZNOSU OD </w:t>
      </w:r>
      <w:r w:rsidR="00873C8E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6.756.000,00 </w:t>
      </w:r>
      <w:r w:rsidR="00C41E32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8E1181" w:rsidRDefault="00184AF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8E1181" w:rsidRDefault="00FF2B6C" w:rsidP="00992BA6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8E1181" w:rsidRDefault="008B165A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4BE25DE8" w:rsidR="00734E42" w:rsidRPr="008E1181" w:rsidRDefault="00184AF7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1181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8E1181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8E1181">
        <w:rPr>
          <w:rFonts w:cstheme="minorHAnsi"/>
          <w:sz w:val="24"/>
          <w:szCs w:val="24"/>
        </w:rPr>
        <w:t xml:space="preserve">Općine </w:t>
      </w:r>
      <w:r w:rsidR="005218EB" w:rsidRPr="008E1181">
        <w:rPr>
          <w:rFonts w:cstheme="minorHAnsi"/>
          <w:sz w:val="24"/>
          <w:szCs w:val="24"/>
        </w:rPr>
        <w:t>Ražanac</w:t>
      </w:r>
      <w:r w:rsidR="004335EF" w:rsidRPr="008E1181">
        <w:rPr>
          <w:rFonts w:cstheme="minorHAnsi"/>
          <w:sz w:val="24"/>
          <w:szCs w:val="24"/>
        </w:rPr>
        <w:t xml:space="preserve"> za </w:t>
      </w:r>
      <w:r w:rsidR="00172577" w:rsidRPr="008E1181">
        <w:rPr>
          <w:rFonts w:cstheme="minorHAnsi"/>
          <w:sz w:val="24"/>
          <w:szCs w:val="24"/>
        </w:rPr>
        <w:t>2026.</w:t>
      </w:r>
      <w:r w:rsidR="004335EF" w:rsidRPr="008E1181">
        <w:rPr>
          <w:rFonts w:cstheme="minorHAnsi"/>
          <w:sz w:val="24"/>
          <w:szCs w:val="24"/>
        </w:rPr>
        <w:t xml:space="preserve"> </w:t>
      </w:r>
      <w:r w:rsidR="00E76A35" w:rsidRPr="008E1181">
        <w:rPr>
          <w:rFonts w:cstheme="minorHAnsi"/>
          <w:sz w:val="24"/>
          <w:szCs w:val="24"/>
        </w:rPr>
        <w:t>g</w:t>
      </w:r>
      <w:r w:rsidR="004335EF" w:rsidRPr="008E1181">
        <w:rPr>
          <w:rFonts w:cstheme="minorHAnsi"/>
          <w:sz w:val="24"/>
          <w:szCs w:val="24"/>
        </w:rPr>
        <w:t xml:space="preserve">odinu planirani su u iznosu od </w:t>
      </w:r>
      <w:r w:rsidR="00873C8E" w:rsidRPr="008E1181">
        <w:rPr>
          <w:rFonts w:cstheme="minorHAnsi"/>
          <w:sz w:val="24"/>
          <w:szCs w:val="24"/>
        </w:rPr>
        <w:t xml:space="preserve">4.877.100,00 </w:t>
      </w:r>
      <w:r w:rsidR="003B1050" w:rsidRPr="008E1181">
        <w:rPr>
          <w:rFonts w:cstheme="minorHAnsi"/>
          <w:sz w:val="24"/>
          <w:szCs w:val="24"/>
        </w:rPr>
        <w:t>eura</w:t>
      </w:r>
      <w:r w:rsidR="00193506" w:rsidRPr="008E1181">
        <w:rPr>
          <w:rFonts w:cstheme="minorHAnsi"/>
          <w:sz w:val="24"/>
          <w:szCs w:val="24"/>
        </w:rPr>
        <w:t xml:space="preserve">, a čine ih </w:t>
      </w:r>
      <w:r w:rsidR="00193506" w:rsidRPr="008E1181">
        <w:rPr>
          <w:rFonts w:cstheme="minorHAnsi"/>
          <w:b/>
          <w:sz w:val="24"/>
          <w:szCs w:val="24"/>
        </w:rPr>
        <w:t>p</w:t>
      </w:r>
      <w:r w:rsidR="004335EF" w:rsidRPr="008E1181">
        <w:rPr>
          <w:rFonts w:cstheme="minorHAnsi"/>
          <w:b/>
          <w:sz w:val="24"/>
          <w:szCs w:val="24"/>
        </w:rPr>
        <w:t>rihodi od poreza</w:t>
      </w:r>
      <w:r w:rsidR="004335EF" w:rsidRPr="008E1181">
        <w:rPr>
          <w:rFonts w:cstheme="minorHAnsi"/>
          <w:sz w:val="24"/>
          <w:szCs w:val="24"/>
        </w:rPr>
        <w:t xml:space="preserve"> planirani u iznosu od </w:t>
      </w:r>
      <w:r w:rsidR="00873C8E" w:rsidRPr="008E1181">
        <w:rPr>
          <w:rFonts w:cstheme="minorHAnsi"/>
          <w:sz w:val="24"/>
          <w:szCs w:val="24"/>
        </w:rPr>
        <w:t xml:space="preserve">2.500.000,00 </w:t>
      </w:r>
      <w:r w:rsidR="003B1050" w:rsidRPr="008E1181">
        <w:rPr>
          <w:rFonts w:cstheme="minorHAnsi"/>
          <w:sz w:val="24"/>
          <w:szCs w:val="24"/>
        </w:rPr>
        <w:t>eura</w:t>
      </w:r>
      <w:r w:rsidR="004335EF" w:rsidRPr="008E1181">
        <w:rPr>
          <w:rFonts w:cstheme="minorHAnsi"/>
          <w:sz w:val="24"/>
          <w:szCs w:val="24"/>
        </w:rPr>
        <w:t xml:space="preserve">, </w:t>
      </w:r>
      <w:r w:rsidR="00301EA4" w:rsidRPr="008E1181">
        <w:rPr>
          <w:rFonts w:cstheme="minorHAnsi"/>
          <w:b/>
          <w:bCs/>
          <w:sz w:val="24"/>
          <w:szCs w:val="24"/>
        </w:rPr>
        <w:t>p</w:t>
      </w:r>
      <w:r w:rsidR="004335EF" w:rsidRPr="008E1181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8E1181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8E1181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8E1181">
        <w:rPr>
          <w:rFonts w:cstheme="minorHAnsi"/>
          <w:sz w:val="24"/>
          <w:szCs w:val="24"/>
        </w:rPr>
        <w:t xml:space="preserve"> planiran</w:t>
      </w:r>
      <w:r w:rsidR="00193506" w:rsidRPr="008E1181">
        <w:rPr>
          <w:rFonts w:cstheme="minorHAnsi"/>
          <w:sz w:val="24"/>
          <w:szCs w:val="24"/>
        </w:rPr>
        <w:t>i su</w:t>
      </w:r>
      <w:r w:rsidR="004335EF" w:rsidRPr="008E1181">
        <w:rPr>
          <w:rFonts w:cstheme="minorHAnsi"/>
          <w:sz w:val="24"/>
          <w:szCs w:val="24"/>
        </w:rPr>
        <w:t xml:space="preserve"> u iznosu od</w:t>
      </w:r>
      <w:r w:rsidR="00193506" w:rsidRPr="008E1181">
        <w:rPr>
          <w:rFonts w:cstheme="minorHAnsi"/>
          <w:sz w:val="24"/>
          <w:szCs w:val="24"/>
        </w:rPr>
        <w:t xml:space="preserve"> </w:t>
      </w:r>
      <w:r w:rsidR="00873C8E" w:rsidRPr="008E1181">
        <w:rPr>
          <w:rFonts w:cstheme="minorHAnsi"/>
          <w:sz w:val="24"/>
          <w:szCs w:val="24"/>
        </w:rPr>
        <w:t xml:space="preserve">1.333.500,00 </w:t>
      </w:r>
      <w:r w:rsidR="003B1050" w:rsidRPr="008E1181">
        <w:rPr>
          <w:rFonts w:cstheme="minorHAnsi"/>
          <w:sz w:val="24"/>
          <w:szCs w:val="24"/>
        </w:rPr>
        <w:t>eura</w:t>
      </w:r>
      <w:r w:rsidR="00193506" w:rsidRPr="008E1181">
        <w:rPr>
          <w:rFonts w:cstheme="minorHAnsi"/>
          <w:sz w:val="24"/>
          <w:szCs w:val="24"/>
        </w:rPr>
        <w:t xml:space="preserve">, </w:t>
      </w:r>
      <w:r w:rsidR="00193506" w:rsidRPr="008E1181">
        <w:rPr>
          <w:rFonts w:cstheme="minorHAnsi"/>
          <w:b/>
          <w:sz w:val="24"/>
          <w:szCs w:val="24"/>
        </w:rPr>
        <w:t>p</w:t>
      </w:r>
      <w:r w:rsidR="004335EF" w:rsidRPr="008E1181">
        <w:rPr>
          <w:rFonts w:cstheme="minorHAnsi"/>
          <w:b/>
          <w:sz w:val="24"/>
          <w:szCs w:val="24"/>
        </w:rPr>
        <w:t>rihodi od imovine</w:t>
      </w:r>
      <w:r w:rsidR="004335EF" w:rsidRPr="008E1181">
        <w:rPr>
          <w:rFonts w:cstheme="minorHAnsi"/>
          <w:sz w:val="24"/>
          <w:szCs w:val="24"/>
        </w:rPr>
        <w:t xml:space="preserve"> </w:t>
      </w:r>
      <w:r w:rsidR="00E86E56" w:rsidRPr="008E1181">
        <w:rPr>
          <w:rFonts w:cstheme="minorHAnsi"/>
          <w:sz w:val="24"/>
          <w:szCs w:val="24"/>
        </w:rPr>
        <w:t xml:space="preserve">u iznosu od </w:t>
      </w:r>
      <w:r w:rsidR="00873C8E" w:rsidRPr="008E1181">
        <w:rPr>
          <w:rFonts w:cstheme="minorHAnsi"/>
          <w:sz w:val="24"/>
          <w:szCs w:val="24"/>
        </w:rPr>
        <w:t xml:space="preserve">108.620,00 </w:t>
      </w:r>
      <w:r w:rsidR="00301EA4" w:rsidRPr="008E1181">
        <w:rPr>
          <w:rFonts w:cstheme="minorHAnsi"/>
          <w:sz w:val="24"/>
          <w:szCs w:val="24"/>
        </w:rPr>
        <w:t>eura</w:t>
      </w:r>
      <w:r w:rsidR="00C72B62" w:rsidRPr="008E1181">
        <w:rPr>
          <w:rFonts w:cstheme="minorHAnsi"/>
          <w:sz w:val="24"/>
          <w:szCs w:val="24"/>
        </w:rPr>
        <w:t xml:space="preserve">, </w:t>
      </w:r>
      <w:r w:rsidR="00193506" w:rsidRPr="008E1181">
        <w:rPr>
          <w:rFonts w:cstheme="minorHAnsi"/>
          <w:b/>
          <w:sz w:val="24"/>
          <w:szCs w:val="24"/>
        </w:rPr>
        <w:t>p</w:t>
      </w:r>
      <w:r w:rsidR="004335EF" w:rsidRPr="008E1181">
        <w:rPr>
          <w:rFonts w:cstheme="minorHAnsi"/>
          <w:b/>
          <w:sz w:val="24"/>
          <w:szCs w:val="24"/>
        </w:rPr>
        <w:t>rihodi od administrativnih pristojbi</w:t>
      </w:r>
      <w:r w:rsidR="00873C8E" w:rsidRPr="008E1181">
        <w:rPr>
          <w:rFonts w:cstheme="minorHAnsi"/>
          <w:b/>
          <w:sz w:val="24"/>
          <w:szCs w:val="24"/>
        </w:rPr>
        <w:t xml:space="preserve"> i </w:t>
      </w:r>
      <w:r w:rsidR="004335EF" w:rsidRPr="008E1181">
        <w:rPr>
          <w:rFonts w:cstheme="minorHAnsi"/>
          <w:b/>
          <w:sz w:val="24"/>
          <w:szCs w:val="24"/>
        </w:rPr>
        <w:t xml:space="preserve">pristojbi po posebnim propisima </w:t>
      </w:r>
      <w:r w:rsidR="004335EF" w:rsidRPr="008E1181">
        <w:rPr>
          <w:rFonts w:cstheme="minorHAnsi"/>
          <w:sz w:val="24"/>
          <w:szCs w:val="24"/>
        </w:rPr>
        <w:t xml:space="preserve">planirani u iznosu od </w:t>
      </w:r>
      <w:r w:rsidR="00873C8E" w:rsidRPr="008E1181">
        <w:rPr>
          <w:rFonts w:cstheme="minorHAnsi"/>
          <w:sz w:val="24"/>
          <w:szCs w:val="24"/>
        </w:rPr>
        <w:t xml:space="preserve">909.400,00 </w:t>
      </w:r>
      <w:r w:rsidR="00301EA4" w:rsidRPr="008E1181">
        <w:rPr>
          <w:rFonts w:cstheme="minorHAnsi"/>
          <w:sz w:val="24"/>
          <w:szCs w:val="24"/>
        </w:rPr>
        <w:t>eura</w:t>
      </w:r>
      <w:r w:rsidR="00980A84" w:rsidRPr="008E1181">
        <w:rPr>
          <w:rFonts w:cstheme="minorHAnsi"/>
          <w:sz w:val="24"/>
          <w:szCs w:val="24"/>
        </w:rPr>
        <w:t xml:space="preserve">, </w:t>
      </w:r>
      <w:r w:rsidR="00301EA4" w:rsidRPr="008E1181">
        <w:rPr>
          <w:rFonts w:cstheme="minorHAnsi"/>
          <w:b/>
          <w:bCs/>
          <w:sz w:val="24"/>
          <w:szCs w:val="24"/>
        </w:rPr>
        <w:t xml:space="preserve">prihodi od prodaje proizvoda robe </w:t>
      </w:r>
      <w:r w:rsidR="009F1AE6" w:rsidRPr="008E1181">
        <w:rPr>
          <w:rFonts w:cstheme="minorHAnsi"/>
          <w:b/>
          <w:bCs/>
          <w:sz w:val="24"/>
          <w:szCs w:val="24"/>
        </w:rPr>
        <w:t xml:space="preserve">i </w:t>
      </w:r>
      <w:r w:rsidR="00301EA4" w:rsidRPr="008E1181">
        <w:rPr>
          <w:rFonts w:cstheme="minorHAnsi"/>
          <w:b/>
          <w:bCs/>
          <w:sz w:val="24"/>
          <w:szCs w:val="24"/>
        </w:rPr>
        <w:t>usluga</w:t>
      </w:r>
      <w:r w:rsidR="009F1AE6" w:rsidRPr="008E1181">
        <w:rPr>
          <w:rFonts w:cstheme="minorHAnsi"/>
          <w:b/>
          <w:bCs/>
          <w:sz w:val="24"/>
          <w:szCs w:val="24"/>
        </w:rPr>
        <w:t xml:space="preserve">, </w:t>
      </w:r>
      <w:r w:rsidR="00301EA4" w:rsidRPr="008E1181">
        <w:rPr>
          <w:rFonts w:cstheme="minorHAnsi"/>
          <w:b/>
          <w:bCs/>
          <w:sz w:val="24"/>
          <w:szCs w:val="24"/>
        </w:rPr>
        <w:t xml:space="preserve">donacija </w:t>
      </w:r>
      <w:r w:rsidR="00301EA4" w:rsidRPr="008E1181">
        <w:rPr>
          <w:rFonts w:cstheme="minorHAnsi"/>
          <w:sz w:val="24"/>
          <w:szCs w:val="24"/>
        </w:rPr>
        <w:t xml:space="preserve">planirani u iznosu od </w:t>
      </w:r>
      <w:r w:rsidR="00873C8E" w:rsidRPr="008E1181">
        <w:rPr>
          <w:rFonts w:cstheme="minorHAnsi"/>
          <w:sz w:val="24"/>
          <w:szCs w:val="24"/>
        </w:rPr>
        <w:t xml:space="preserve">15.700,00 </w:t>
      </w:r>
      <w:r w:rsidR="00297AEC" w:rsidRPr="008E1181">
        <w:rPr>
          <w:rFonts w:cstheme="minorHAnsi"/>
          <w:sz w:val="24"/>
          <w:szCs w:val="24"/>
        </w:rPr>
        <w:t>eura</w:t>
      </w:r>
      <w:r w:rsidR="005218EB" w:rsidRPr="008E1181">
        <w:rPr>
          <w:rFonts w:cstheme="minorHAnsi"/>
          <w:b/>
          <w:bCs/>
          <w:sz w:val="24"/>
          <w:szCs w:val="24"/>
        </w:rPr>
        <w:t>, kazne, upravne mjere i ostali prihodi</w:t>
      </w:r>
      <w:r w:rsidR="005218EB" w:rsidRPr="008E1181">
        <w:rPr>
          <w:rFonts w:cstheme="minorHAnsi"/>
          <w:sz w:val="24"/>
          <w:szCs w:val="24"/>
        </w:rPr>
        <w:t xml:space="preserve"> planirani u iznosu od </w:t>
      </w:r>
      <w:r w:rsidR="00873C8E" w:rsidRPr="008E1181">
        <w:rPr>
          <w:rFonts w:cstheme="minorHAnsi"/>
          <w:sz w:val="24"/>
          <w:szCs w:val="24"/>
        </w:rPr>
        <w:t xml:space="preserve">9.880,00 </w:t>
      </w:r>
      <w:r w:rsidR="005218EB" w:rsidRPr="008E1181">
        <w:rPr>
          <w:rFonts w:cstheme="minorHAnsi"/>
          <w:sz w:val="24"/>
          <w:szCs w:val="24"/>
        </w:rPr>
        <w:t>eura.</w:t>
      </w:r>
    </w:p>
    <w:p w14:paraId="255A5683" w14:textId="15B59B76" w:rsidR="00297AEC" w:rsidRPr="008E1181" w:rsidRDefault="00297AEC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9B65C" w14:textId="38B86BBB" w:rsidR="00297AEC" w:rsidRPr="008E1181" w:rsidRDefault="00297AEC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1181">
        <w:rPr>
          <w:rFonts w:eastAsia="Times New Roman" w:cstheme="minorHAnsi"/>
          <w:b/>
          <w:sz w:val="24"/>
          <w:szCs w:val="24"/>
        </w:rPr>
        <w:t xml:space="preserve">Prihodi od prodaje nefinancijske imovine </w:t>
      </w:r>
      <w:r w:rsidRPr="008E1181">
        <w:rPr>
          <w:rFonts w:eastAsia="Times New Roman" w:cstheme="minorHAnsi"/>
          <w:sz w:val="24"/>
          <w:szCs w:val="24"/>
        </w:rPr>
        <w:t xml:space="preserve">planirani su u iznosu od </w:t>
      </w:r>
      <w:r w:rsidR="00873C8E" w:rsidRPr="008E1181">
        <w:rPr>
          <w:rFonts w:eastAsia="Times New Roman" w:cstheme="minorHAnsi"/>
          <w:sz w:val="24"/>
          <w:szCs w:val="24"/>
        </w:rPr>
        <w:t>36</w:t>
      </w:r>
      <w:r w:rsidR="009F1AE6" w:rsidRPr="008E1181">
        <w:rPr>
          <w:rFonts w:eastAsia="Times New Roman" w:cstheme="minorHAnsi"/>
          <w:sz w:val="24"/>
          <w:szCs w:val="24"/>
        </w:rPr>
        <w:t>0</w:t>
      </w:r>
      <w:r w:rsidR="00187358" w:rsidRPr="008E1181">
        <w:rPr>
          <w:rFonts w:eastAsia="Times New Roman" w:cstheme="minorHAnsi"/>
          <w:sz w:val="24"/>
          <w:szCs w:val="24"/>
        </w:rPr>
        <w:t xml:space="preserve">.000,00 </w:t>
      </w:r>
      <w:r w:rsidRPr="008E1181">
        <w:rPr>
          <w:rFonts w:eastAsia="Times New Roman" w:cstheme="minorHAnsi"/>
          <w:sz w:val="24"/>
          <w:szCs w:val="24"/>
        </w:rPr>
        <w:t>e</w:t>
      </w:r>
      <w:r w:rsidR="005E3F6C" w:rsidRPr="008E1181">
        <w:rPr>
          <w:rFonts w:eastAsia="Times New Roman" w:cstheme="minorHAnsi"/>
          <w:sz w:val="24"/>
          <w:szCs w:val="24"/>
        </w:rPr>
        <w:t xml:space="preserve">ura za </w:t>
      </w:r>
      <w:r w:rsidRPr="008E1181">
        <w:rPr>
          <w:rFonts w:cstheme="minorHAnsi"/>
          <w:b/>
          <w:bCs/>
          <w:sz w:val="24"/>
          <w:szCs w:val="24"/>
        </w:rPr>
        <w:t>p</w:t>
      </w:r>
      <w:r w:rsidRPr="008E1181">
        <w:rPr>
          <w:rFonts w:cstheme="minorHAnsi"/>
          <w:b/>
          <w:sz w:val="24"/>
          <w:szCs w:val="24"/>
        </w:rPr>
        <w:t>rihodi od prodaje neproizvedene dugotrajne imovine</w:t>
      </w:r>
      <w:r w:rsidRPr="008E1181">
        <w:rPr>
          <w:rFonts w:cstheme="minorHAnsi"/>
          <w:sz w:val="24"/>
          <w:szCs w:val="24"/>
        </w:rPr>
        <w:t>.</w:t>
      </w:r>
    </w:p>
    <w:p w14:paraId="3C34694E" w14:textId="41B89BD8" w:rsidR="00472018" w:rsidRPr="008E1181" w:rsidRDefault="00472018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18F8DB" w14:textId="7472FBE3" w:rsidR="00172577" w:rsidRPr="008E1181" w:rsidRDefault="00172577" w:rsidP="00992BA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8E1181">
        <w:rPr>
          <w:rFonts w:eastAsia="Times New Roman" w:cstheme="minorHAnsi"/>
          <w:b/>
          <w:sz w:val="24"/>
          <w:szCs w:val="24"/>
        </w:rPr>
        <w:t xml:space="preserve">Primici od financijske imovine i zaduživanja  </w:t>
      </w:r>
      <w:r w:rsidRPr="008E1181">
        <w:rPr>
          <w:rFonts w:eastAsia="Times New Roman" w:cstheme="minorHAnsi"/>
          <w:bCs/>
          <w:sz w:val="24"/>
          <w:szCs w:val="24"/>
        </w:rPr>
        <w:t>planirani su u iznosu od 1.000.000,00 eura za primitke od zaduživanja.</w:t>
      </w:r>
    </w:p>
    <w:p w14:paraId="0BFE9DBB" w14:textId="77777777" w:rsidR="00172577" w:rsidRPr="008E1181" w:rsidRDefault="00172577" w:rsidP="00992BA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6A3C5C9" w14:textId="3CF64E52" w:rsidR="00207120" w:rsidRPr="008E1181" w:rsidRDefault="00AC2645" w:rsidP="00992BA6">
      <w:pPr>
        <w:jc w:val="both"/>
        <w:rPr>
          <w:rFonts w:cstheme="minorHAnsi"/>
          <w:bCs/>
          <w:sz w:val="24"/>
          <w:szCs w:val="24"/>
        </w:rPr>
      </w:pPr>
      <w:r w:rsidRPr="00F47DA1">
        <w:rPr>
          <w:rFonts w:cstheme="minorHAnsi"/>
          <w:b/>
          <w:bCs/>
          <w:sz w:val="24"/>
          <w:szCs w:val="24"/>
        </w:rPr>
        <w:t>Ukupan višak/manjak iz prethodnih godina</w:t>
      </w:r>
      <w:r w:rsidR="00207120" w:rsidRPr="00F47DA1">
        <w:rPr>
          <w:rFonts w:cstheme="minorHAnsi"/>
          <w:bCs/>
          <w:sz w:val="24"/>
          <w:szCs w:val="24"/>
        </w:rPr>
        <w:t xml:space="preserve"> planirani u iznosu od </w:t>
      </w:r>
      <w:r w:rsidR="00172577" w:rsidRPr="00F47DA1">
        <w:rPr>
          <w:rFonts w:cstheme="minorHAnsi"/>
          <w:bCs/>
          <w:sz w:val="24"/>
          <w:szCs w:val="24"/>
        </w:rPr>
        <w:t>518.9</w:t>
      </w:r>
      <w:r w:rsidR="00187358" w:rsidRPr="00F47DA1">
        <w:rPr>
          <w:rFonts w:cstheme="minorHAnsi"/>
          <w:bCs/>
          <w:sz w:val="24"/>
          <w:szCs w:val="24"/>
        </w:rPr>
        <w:t xml:space="preserve">00,00 </w:t>
      </w:r>
      <w:r w:rsidR="00207120" w:rsidRPr="00F47DA1">
        <w:rPr>
          <w:rFonts w:cstheme="minorHAnsi"/>
          <w:bCs/>
          <w:sz w:val="24"/>
          <w:szCs w:val="24"/>
        </w:rPr>
        <w:t>eura</w:t>
      </w:r>
      <w:r w:rsidR="00207120" w:rsidRPr="008E1181">
        <w:rPr>
          <w:rFonts w:cstheme="minorHAnsi"/>
          <w:bCs/>
          <w:sz w:val="24"/>
          <w:szCs w:val="24"/>
        </w:rPr>
        <w:t>.</w:t>
      </w:r>
    </w:p>
    <w:p w14:paraId="35A2151F" w14:textId="4052584E" w:rsidR="00983B17" w:rsidRPr="008E1181" w:rsidRDefault="00A9418E" w:rsidP="00992BA6">
      <w:pPr>
        <w:jc w:val="center"/>
        <w:rPr>
          <w:rFonts w:cstheme="minorHAnsi"/>
          <w:b/>
          <w:sz w:val="24"/>
          <w:szCs w:val="24"/>
        </w:rPr>
      </w:pPr>
      <w:r w:rsidRPr="008E1181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18FAF933" wp14:editId="129C437B">
            <wp:extent cx="5381625" cy="5048250"/>
            <wp:effectExtent l="0" t="0" r="952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0"/>
        <w:gridCol w:w="1544"/>
        <w:gridCol w:w="1419"/>
        <w:gridCol w:w="1419"/>
        <w:gridCol w:w="1419"/>
        <w:gridCol w:w="1421"/>
      </w:tblGrid>
      <w:tr w:rsidR="00484395" w:rsidRPr="008E1181" w14:paraId="5B48C44A" w14:textId="32B1913C" w:rsidTr="000A61D8">
        <w:trPr>
          <w:trHeight w:val="744"/>
          <w:jc w:val="center"/>
        </w:trPr>
        <w:tc>
          <w:tcPr>
            <w:tcW w:w="1015" w:type="pct"/>
            <w:shd w:val="clear" w:color="auto" w:fill="B8CCE4" w:themeFill="accent1" w:themeFillTint="66"/>
            <w:vAlign w:val="center"/>
          </w:tcPr>
          <w:p w14:paraId="0897DA92" w14:textId="5CFB24CB" w:rsidR="00484395" w:rsidRPr="008E1181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bookmarkStart w:id="1" w:name="_Hlk64526596"/>
            <w:r w:rsidRPr="008E1181">
              <w:rPr>
                <w:rFonts w:cstheme="minorHAnsi"/>
                <w:b/>
                <w:color w:val="4F81BD" w:themeColor="accent1"/>
              </w:rPr>
              <w:t>PRIHODI I PRIMICI</w:t>
            </w:r>
          </w:p>
        </w:tc>
        <w:tc>
          <w:tcPr>
            <w:tcW w:w="852" w:type="pct"/>
            <w:shd w:val="clear" w:color="auto" w:fill="B8CCE4" w:themeFill="accent1" w:themeFillTint="66"/>
            <w:vAlign w:val="center"/>
          </w:tcPr>
          <w:p w14:paraId="6D9C5CBF" w14:textId="0C33D9BB" w:rsidR="00484395" w:rsidRPr="008E1181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IZVRŠENJE 202</w:t>
            </w:r>
            <w:r w:rsidR="00873C8E" w:rsidRPr="008E1181">
              <w:rPr>
                <w:rFonts w:cstheme="minorHAnsi"/>
                <w:b/>
                <w:color w:val="4F81BD" w:themeColor="accent1"/>
              </w:rPr>
              <w:t>4</w:t>
            </w:r>
            <w:r w:rsidRPr="008E1181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579E5DF8" w14:textId="692FE621" w:rsidR="00484395" w:rsidRPr="008E1181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215489B7" w14:textId="47FD3BAB" w:rsidR="00484395" w:rsidRPr="008E1181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202</w:t>
            </w:r>
            <w:r w:rsidR="00873C8E" w:rsidRPr="008E1181">
              <w:rPr>
                <w:rFonts w:cstheme="minorHAnsi"/>
                <w:b/>
                <w:color w:val="4F81BD" w:themeColor="accent1"/>
              </w:rPr>
              <w:t>5</w:t>
            </w:r>
            <w:r w:rsidRPr="008E1181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0984E61F" w14:textId="1BDBD034" w:rsidR="00484395" w:rsidRPr="008E1181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1A478274" w14:textId="2EC8C86D" w:rsidR="00484395" w:rsidRPr="008E1181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202</w:t>
            </w:r>
            <w:r w:rsidR="00873C8E" w:rsidRPr="008E1181">
              <w:rPr>
                <w:rFonts w:cstheme="minorHAnsi"/>
                <w:b/>
                <w:color w:val="4F81BD" w:themeColor="accent1"/>
              </w:rPr>
              <w:t>6</w:t>
            </w:r>
            <w:r w:rsidRPr="008E1181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3E1666A6" w14:textId="78215F50" w:rsidR="00484395" w:rsidRPr="008E1181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PROJEKCIJE 202</w:t>
            </w:r>
            <w:r w:rsidR="00873C8E" w:rsidRPr="008E1181">
              <w:rPr>
                <w:rFonts w:cstheme="minorHAnsi"/>
                <w:b/>
                <w:color w:val="4F81BD" w:themeColor="accent1"/>
              </w:rPr>
              <w:t>7</w:t>
            </w:r>
            <w:r w:rsidRPr="008E1181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4" w:type="pct"/>
            <w:shd w:val="clear" w:color="auto" w:fill="B8CCE4" w:themeFill="accent1" w:themeFillTint="66"/>
            <w:vAlign w:val="center"/>
          </w:tcPr>
          <w:p w14:paraId="44646A24" w14:textId="008DD12E" w:rsidR="00484395" w:rsidRPr="008E1181" w:rsidRDefault="0048439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PROJEKCIJE 202</w:t>
            </w:r>
            <w:r w:rsidR="00873C8E" w:rsidRPr="008E1181">
              <w:rPr>
                <w:rFonts w:cstheme="minorHAnsi"/>
                <w:b/>
                <w:color w:val="4F81BD" w:themeColor="accent1"/>
              </w:rPr>
              <w:t>8</w:t>
            </w:r>
            <w:r w:rsidRPr="008E1181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bookmarkEnd w:id="1"/>
      <w:tr w:rsidR="00443DE0" w:rsidRPr="008E1181" w14:paraId="5216E55A" w14:textId="77777777" w:rsidTr="00443DE0">
        <w:trPr>
          <w:trHeight w:val="662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119F233A" w14:textId="2A322B07" w:rsidR="00443DE0" w:rsidRPr="008E1181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49CEBA23" w14:textId="42221798" w:rsidR="00443DE0" w:rsidRPr="008E1181" w:rsidRDefault="00873C8E" w:rsidP="00992B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bCs/>
                <w:sz w:val="20"/>
                <w:szCs w:val="20"/>
              </w:rPr>
              <w:t>3.673.852,22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B2242D0" w14:textId="06B7FDE6" w:rsidR="00443DE0" w:rsidRPr="008E1181" w:rsidRDefault="00873C8E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4.751.229,40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0F6BB151" w14:textId="1A1F426A" w:rsidR="00443DE0" w:rsidRPr="008E1181" w:rsidRDefault="00873C8E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4.877.100,00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646AE17" w14:textId="52F137AB" w:rsidR="00443DE0" w:rsidRPr="008E1181" w:rsidRDefault="00873C8E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4.192.920,00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17E3729" w14:textId="73A4D0CA" w:rsidR="00443DE0" w:rsidRPr="008E1181" w:rsidRDefault="00873C8E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4.319.320,00</w:t>
            </w:r>
          </w:p>
        </w:tc>
      </w:tr>
      <w:tr w:rsidR="00443DE0" w:rsidRPr="008E1181" w14:paraId="49282180" w14:textId="77777777" w:rsidTr="00443DE0">
        <w:trPr>
          <w:trHeight w:val="700"/>
          <w:jc w:val="center"/>
        </w:trPr>
        <w:tc>
          <w:tcPr>
            <w:tcW w:w="1015" w:type="pct"/>
            <w:vAlign w:val="center"/>
          </w:tcPr>
          <w:p w14:paraId="53699625" w14:textId="4E840292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61</w:t>
            </w:r>
            <w:r w:rsidRPr="008E1181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852" w:type="pct"/>
            <w:vAlign w:val="center"/>
          </w:tcPr>
          <w:p w14:paraId="7A652A0E" w14:textId="632383EE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1.901.400,37</w:t>
            </w:r>
          </w:p>
        </w:tc>
        <w:tc>
          <w:tcPr>
            <w:tcW w:w="783" w:type="pct"/>
            <w:vAlign w:val="center"/>
          </w:tcPr>
          <w:p w14:paraId="769DC4F0" w14:textId="403A8AB4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2.070.000,00</w:t>
            </w:r>
          </w:p>
        </w:tc>
        <w:tc>
          <w:tcPr>
            <w:tcW w:w="783" w:type="pct"/>
            <w:vAlign w:val="center"/>
          </w:tcPr>
          <w:p w14:paraId="0899C520" w14:textId="022DBC7E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2.500.000,00</w:t>
            </w:r>
          </w:p>
        </w:tc>
        <w:tc>
          <w:tcPr>
            <w:tcW w:w="783" w:type="pct"/>
            <w:vAlign w:val="center"/>
          </w:tcPr>
          <w:p w14:paraId="3E38D07E" w14:textId="5F49500D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2.690.000,00</w:t>
            </w:r>
          </w:p>
        </w:tc>
        <w:tc>
          <w:tcPr>
            <w:tcW w:w="784" w:type="pct"/>
            <w:vAlign w:val="center"/>
          </w:tcPr>
          <w:p w14:paraId="0E2C00D2" w14:textId="07F5AE74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2.815.000,00</w:t>
            </w:r>
          </w:p>
        </w:tc>
      </w:tr>
      <w:tr w:rsidR="00443DE0" w:rsidRPr="008E1181" w14:paraId="5C2E9B46" w14:textId="77777777" w:rsidTr="00443DE0">
        <w:trPr>
          <w:jc w:val="center"/>
        </w:trPr>
        <w:tc>
          <w:tcPr>
            <w:tcW w:w="1015" w:type="pct"/>
            <w:vAlign w:val="center"/>
          </w:tcPr>
          <w:p w14:paraId="239A0198" w14:textId="6F6F10D5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63</w:t>
            </w:r>
            <w:r w:rsidRPr="008E1181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852" w:type="pct"/>
            <w:vAlign w:val="center"/>
          </w:tcPr>
          <w:p w14:paraId="4B022B7E" w14:textId="1D8976A9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1.058.629,55</w:t>
            </w:r>
          </w:p>
        </w:tc>
        <w:tc>
          <w:tcPr>
            <w:tcW w:w="783" w:type="pct"/>
            <w:vAlign w:val="center"/>
          </w:tcPr>
          <w:p w14:paraId="13F51D30" w14:textId="1D6D056C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1.740.400,00</w:t>
            </w:r>
          </w:p>
        </w:tc>
        <w:tc>
          <w:tcPr>
            <w:tcW w:w="783" w:type="pct"/>
            <w:vAlign w:val="center"/>
          </w:tcPr>
          <w:p w14:paraId="24DC4AA7" w14:textId="3360C07A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1.333.500,00</w:t>
            </w:r>
          </w:p>
        </w:tc>
        <w:tc>
          <w:tcPr>
            <w:tcW w:w="783" w:type="pct"/>
            <w:vAlign w:val="center"/>
          </w:tcPr>
          <w:p w14:paraId="24935A7F" w14:textId="2107FE00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412.180,00</w:t>
            </w:r>
          </w:p>
        </w:tc>
        <w:tc>
          <w:tcPr>
            <w:tcW w:w="784" w:type="pct"/>
            <w:vAlign w:val="center"/>
          </w:tcPr>
          <w:p w14:paraId="3228A42A" w14:textId="3930D9AE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395.190,00</w:t>
            </w:r>
          </w:p>
        </w:tc>
      </w:tr>
      <w:tr w:rsidR="00443DE0" w:rsidRPr="008E1181" w14:paraId="210020AF" w14:textId="77777777" w:rsidTr="00443DE0">
        <w:trPr>
          <w:trHeight w:val="635"/>
          <w:jc w:val="center"/>
        </w:trPr>
        <w:tc>
          <w:tcPr>
            <w:tcW w:w="1015" w:type="pct"/>
            <w:vAlign w:val="center"/>
          </w:tcPr>
          <w:p w14:paraId="0307B93B" w14:textId="2B0FE910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64</w:t>
            </w:r>
            <w:r w:rsidRPr="008E1181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852" w:type="pct"/>
            <w:vAlign w:val="center"/>
          </w:tcPr>
          <w:p w14:paraId="3DA6B8CE" w14:textId="0537AF56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97.613,57</w:t>
            </w:r>
          </w:p>
        </w:tc>
        <w:tc>
          <w:tcPr>
            <w:tcW w:w="783" w:type="pct"/>
            <w:vAlign w:val="center"/>
          </w:tcPr>
          <w:p w14:paraId="2ADF1304" w14:textId="6438EDAA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108.530,00</w:t>
            </w:r>
          </w:p>
        </w:tc>
        <w:tc>
          <w:tcPr>
            <w:tcW w:w="783" w:type="pct"/>
            <w:vAlign w:val="center"/>
          </w:tcPr>
          <w:p w14:paraId="3EA8B064" w14:textId="14D50FD6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108.620,00</w:t>
            </w:r>
          </w:p>
        </w:tc>
        <w:tc>
          <w:tcPr>
            <w:tcW w:w="783" w:type="pct"/>
            <w:vAlign w:val="center"/>
          </w:tcPr>
          <w:p w14:paraId="57A7171F" w14:textId="68463799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115.100,00</w:t>
            </w:r>
          </w:p>
        </w:tc>
        <w:tc>
          <w:tcPr>
            <w:tcW w:w="784" w:type="pct"/>
            <w:vAlign w:val="center"/>
          </w:tcPr>
          <w:p w14:paraId="6883BD40" w14:textId="1FE9C9B1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119.100,00</w:t>
            </w:r>
          </w:p>
        </w:tc>
      </w:tr>
      <w:tr w:rsidR="00443DE0" w:rsidRPr="008E1181" w14:paraId="73660010" w14:textId="77777777" w:rsidTr="00443DE0">
        <w:trPr>
          <w:jc w:val="center"/>
        </w:trPr>
        <w:tc>
          <w:tcPr>
            <w:tcW w:w="1015" w:type="pct"/>
            <w:vAlign w:val="center"/>
          </w:tcPr>
          <w:p w14:paraId="1CF2AAA6" w14:textId="4288D99D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8E1181">
              <w:rPr>
                <w:rFonts w:cstheme="minorHAnsi"/>
                <w:bCs/>
                <w:sz w:val="20"/>
                <w:szCs w:val="20"/>
              </w:rPr>
              <w:t>Prihodi od administrativnih pristojbi</w:t>
            </w:r>
            <w:r w:rsidR="00873C8E" w:rsidRPr="008E1181">
              <w:rPr>
                <w:rFonts w:cstheme="minorHAnsi"/>
                <w:bCs/>
                <w:sz w:val="20"/>
                <w:szCs w:val="20"/>
              </w:rPr>
              <w:t xml:space="preserve"> i </w:t>
            </w:r>
            <w:r w:rsidRPr="008E1181">
              <w:rPr>
                <w:rFonts w:cstheme="minorHAnsi"/>
                <w:bCs/>
                <w:sz w:val="20"/>
                <w:szCs w:val="20"/>
              </w:rPr>
              <w:t xml:space="preserve">pristojbi po posebnim propisima </w:t>
            </w:r>
          </w:p>
        </w:tc>
        <w:tc>
          <w:tcPr>
            <w:tcW w:w="852" w:type="pct"/>
            <w:vAlign w:val="center"/>
          </w:tcPr>
          <w:p w14:paraId="3B598291" w14:textId="1CB6A5FB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591.953,73</w:t>
            </w:r>
          </w:p>
        </w:tc>
        <w:tc>
          <w:tcPr>
            <w:tcW w:w="783" w:type="pct"/>
            <w:vAlign w:val="center"/>
          </w:tcPr>
          <w:p w14:paraId="74062EC1" w14:textId="1D7BF5AE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807.320,00</w:t>
            </w:r>
          </w:p>
        </w:tc>
        <w:tc>
          <w:tcPr>
            <w:tcW w:w="783" w:type="pct"/>
            <w:vAlign w:val="center"/>
          </w:tcPr>
          <w:p w14:paraId="46C047E5" w14:textId="50129506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909.400,00</w:t>
            </w:r>
          </w:p>
        </w:tc>
        <w:tc>
          <w:tcPr>
            <w:tcW w:w="783" w:type="pct"/>
            <w:vAlign w:val="center"/>
          </w:tcPr>
          <w:p w14:paraId="6251F385" w14:textId="63C2E75F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938.790,00</w:t>
            </w:r>
          </w:p>
        </w:tc>
        <w:tc>
          <w:tcPr>
            <w:tcW w:w="784" w:type="pct"/>
            <w:vAlign w:val="center"/>
          </w:tcPr>
          <w:p w14:paraId="5992E4F2" w14:textId="2EA5278C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951.545,00</w:t>
            </w:r>
          </w:p>
        </w:tc>
      </w:tr>
      <w:tr w:rsidR="00443DE0" w:rsidRPr="008E1181" w14:paraId="4B5542AE" w14:textId="77777777" w:rsidTr="00443DE0">
        <w:trPr>
          <w:jc w:val="center"/>
        </w:trPr>
        <w:tc>
          <w:tcPr>
            <w:tcW w:w="1015" w:type="pct"/>
            <w:vAlign w:val="center"/>
          </w:tcPr>
          <w:p w14:paraId="32AD0E28" w14:textId="53DDAA7B" w:rsidR="00443DE0" w:rsidRPr="008E1181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8E1181">
              <w:rPr>
                <w:rFonts w:cstheme="minorHAnsi"/>
                <w:bCs/>
                <w:sz w:val="20"/>
                <w:szCs w:val="20"/>
              </w:rPr>
              <w:t xml:space="preserve">Prihodi od prodaje proizvoda i </w:t>
            </w:r>
            <w:r w:rsidRPr="008E1181">
              <w:rPr>
                <w:rFonts w:cstheme="minorHAnsi"/>
                <w:bCs/>
                <w:sz w:val="20"/>
                <w:szCs w:val="20"/>
              </w:rPr>
              <w:lastRenderedPageBreak/>
              <w:t>robe</w:t>
            </w:r>
            <w:r w:rsidR="0040605D" w:rsidRPr="008E1181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E1181">
              <w:rPr>
                <w:rFonts w:cstheme="minorHAnsi"/>
                <w:bCs/>
                <w:sz w:val="20"/>
                <w:szCs w:val="20"/>
              </w:rPr>
              <w:t>usluga, donacija</w:t>
            </w:r>
          </w:p>
        </w:tc>
        <w:tc>
          <w:tcPr>
            <w:tcW w:w="852" w:type="pct"/>
            <w:vAlign w:val="center"/>
          </w:tcPr>
          <w:p w14:paraId="42D5A78D" w14:textId="31DB0488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lastRenderedPageBreak/>
              <w:t>8.286,84</w:t>
            </w:r>
          </w:p>
        </w:tc>
        <w:tc>
          <w:tcPr>
            <w:tcW w:w="783" w:type="pct"/>
            <w:vAlign w:val="center"/>
          </w:tcPr>
          <w:p w14:paraId="39B15159" w14:textId="056F10E4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15.800,00</w:t>
            </w:r>
          </w:p>
        </w:tc>
        <w:tc>
          <w:tcPr>
            <w:tcW w:w="783" w:type="pct"/>
            <w:vAlign w:val="center"/>
          </w:tcPr>
          <w:p w14:paraId="628A921E" w14:textId="6CD57B94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15.700,00</w:t>
            </w:r>
          </w:p>
        </w:tc>
        <w:tc>
          <w:tcPr>
            <w:tcW w:w="783" w:type="pct"/>
            <w:vAlign w:val="center"/>
          </w:tcPr>
          <w:p w14:paraId="791475B1" w14:textId="7AFD212A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18.715,00</w:t>
            </w:r>
          </w:p>
        </w:tc>
        <w:tc>
          <w:tcPr>
            <w:tcW w:w="784" w:type="pct"/>
            <w:vAlign w:val="center"/>
          </w:tcPr>
          <w:p w14:paraId="20F3FD9D" w14:textId="2CEBABEE" w:rsidR="00443DE0" w:rsidRPr="008E1181" w:rsidRDefault="00873C8E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19.735,00</w:t>
            </w:r>
          </w:p>
        </w:tc>
      </w:tr>
      <w:tr w:rsidR="00443DE0" w:rsidRPr="008E1181" w14:paraId="4A5F8110" w14:textId="77777777" w:rsidTr="00443DE0">
        <w:trPr>
          <w:jc w:val="center"/>
        </w:trPr>
        <w:tc>
          <w:tcPr>
            <w:tcW w:w="1015" w:type="pct"/>
            <w:vAlign w:val="center"/>
          </w:tcPr>
          <w:p w14:paraId="29E63036" w14:textId="16BECE4A" w:rsidR="00443DE0" w:rsidRPr="008E1181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68 </w:t>
            </w:r>
            <w:r w:rsidRPr="008E1181">
              <w:rPr>
                <w:rFonts w:cstheme="minorHAnsi"/>
                <w:sz w:val="20"/>
                <w:szCs w:val="20"/>
              </w:rPr>
              <w:t>Kazne, upravne mjere i ostali prihodi</w:t>
            </w:r>
            <w:r w:rsidRPr="008E118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2" w:type="pct"/>
            <w:vAlign w:val="center"/>
          </w:tcPr>
          <w:p w14:paraId="7ED452C4" w14:textId="7D581975" w:rsidR="00443DE0" w:rsidRPr="008E1181" w:rsidRDefault="00873C8E" w:rsidP="00992BA6">
            <w:pPr>
              <w:jc w:val="center"/>
              <w:rPr>
                <w:sz w:val="20"/>
                <w:szCs w:val="20"/>
              </w:rPr>
            </w:pPr>
            <w:r w:rsidRPr="008E1181">
              <w:rPr>
                <w:sz w:val="20"/>
                <w:szCs w:val="20"/>
              </w:rPr>
              <w:t>15.968,16</w:t>
            </w:r>
          </w:p>
        </w:tc>
        <w:tc>
          <w:tcPr>
            <w:tcW w:w="783" w:type="pct"/>
            <w:vAlign w:val="center"/>
          </w:tcPr>
          <w:p w14:paraId="32783086" w14:textId="4A0B4EB6" w:rsidR="00443DE0" w:rsidRPr="008E1181" w:rsidRDefault="00873C8E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9.179,40</w:t>
            </w:r>
          </w:p>
        </w:tc>
        <w:tc>
          <w:tcPr>
            <w:tcW w:w="783" w:type="pct"/>
            <w:vAlign w:val="center"/>
          </w:tcPr>
          <w:p w14:paraId="47EA6051" w14:textId="482BFA80" w:rsidR="00443DE0" w:rsidRPr="008E1181" w:rsidRDefault="00873C8E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9.880,00</w:t>
            </w:r>
          </w:p>
        </w:tc>
        <w:tc>
          <w:tcPr>
            <w:tcW w:w="783" w:type="pct"/>
            <w:vAlign w:val="center"/>
          </w:tcPr>
          <w:p w14:paraId="057DE2E3" w14:textId="25FE54C4" w:rsidR="00443DE0" w:rsidRPr="008E1181" w:rsidRDefault="00873C8E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18.135,00</w:t>
            </w:r>
          </w:p>
        </w:tc>
        <w:tc>
          <w:tcPr>
            <w:tcW w:w="784" w:type="pct"/>
            <w:vAlign w:val="center"/>
          </w:tcPr>
          <w:p w14:paraId="4975E1AD" w14:textId="442F2758" w:rsidR="00443DE0" w:rsidRPr="008E1181" w:rsidRDefault="00873C8E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18.750,00</w:t>
            </w:r>
          </w:p>
        </w:tc>
      </w:tr>
      <w:tr w:rsidR="00443DE0" w:rsidRPr="008E1181" w14:paraId="74431B4A" w14:textId="77777777" w:rsidTr="00443DE0">
        <w:trPr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7286B53F" w14:textId="3DBD0CE2" w:rsidR="00443DE0" w:rsidRPr="008E1181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34E43264" w14:textId="16285CD3" w:rsidR="00443DE0" w:rsidRPr="008E1181" w:rsidRDefault="00873C8E" w:rsidP="00992B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bCs/>
                <w:sz w:val="20"/>
                <w:szCs w:val="20"/>
              </w:rPr>
              <w:t>396.402,17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16DED96" w14:textId="79DAB227" w:rsidR="00443DE0" w:rsidRPr="008E1181" w:rsidRDefault="00873C8E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360.000,00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6140635D" w14:textId="0328ADA2" w:rsidR="00443DE0" w:rsidRPr="008E1181" w:rsidRDefault="00873C8E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360.000,00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E30D8BF" w14:textId="0A6F8DA4" w:rsidR="00443DE0" w:rsidRPr="008E1181" w:rsidRDefault="00873C8E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2</w:t>
            </w:r>
            <w:r w:rsidR="00B25CC1" w:rsidRPr="008E1181">
              <w:rPr>
                <w:rFonts w:cstheme="minorHAnsi"/>
                <w:b/>
                <w:sz w:val="20"/>
                <w:szCs w:val="20"/>
              </w:rPr>
              <w:t>50.000,00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2F82228" w14:textId="35607AC5" w:rsidR="00443DE0" w:rsidRPr="008E1181" w:rsidRDefault="00873C8E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20</w:t>
            </w:r>
            <w:r w:rsidR="00B25CC1" w:rsidRPr="008E1181">
              <w:rPr>
                <w:rFonts w:cstheme="minorHAnsi"/>
                <w:b/>
                <w:sz w:val="20"/>
                <w:szCs w:val="20"/>
              </w:rPr>
              <w:t>0.000,00</w:t>
            </w:r>
          </w:p>
        </w:tc>
      </w:tr>
      <w:tr w:rsidR="00B25CC1" w:rsidRPr="008E1181" w14:paraId="74C59020" w14:textId="77777777" w:rsidTr="00443DE0">
        <w:trPr>
          <w:jc w:val="center"/>
        </w:trPr>
        <w:tc>
          <w:tcPr>
            <w:tcW w:w="1015" w:type="pct"/>
            <w:vAlign w:val="center"/>
          </w:tcPr>
          <w:p w14:paraId="681F916D" w14:textId="0DE20C43" w:rsidR="00B25CC1" w:rsidRPr="008E1181" w:rsidRDefault="00B25CC1" w:rsidP="00B25C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71 </w:t>
            </w:r>
            <w:r w:rsidRPr="008E1181">
              <w:rPr>
                <w:rFonts w:cstheme="minorHAnsi"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852" w:type="pct"/>
            <w:vAlign w:val="center"/>
          </w:tcPr>
          <w:p w14:paraId="1E1B00EE" w14:textId="6019BC01" w:rsidR="00B25CC1" w:rsidRPr="008E1181" w:rsidRDefault="00873C8E" w:rsidP="00B25C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396.134,17</w:t>
            </w:r>
          </w:p>
        </w:tc>
        <w:tc>
          <w:tcPr>
            <w:tcW w:w="783" w:type="pct"/>
            <w:vAlign w:val="center"/>
          </w:tcPr>
          <w:p w14:paraId="0CFF6762" w14:textId="79889E94" w:rsidR="00B25CC1" w:rsidRPr="008E1181" w:rsidRDefault="00FB02F3" w:rsidP="00B25C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360.000,00</w:t>
            </w:r>
          </w:p>
        </w:tc>
        <w:tc>
          <w:tcPr>
            <w:tcW w:w="783" w:type="pct"/>
            <w:vAlign w:val="center"/>
          </w:tcPr>
          <w:p w14:paraId="3D2DC191" w14:textId="0BF83E05" w:rsidR="00B25CC1" w:rsidRPr="008E1181" w:rsidRDefault="00FB02F3" w:rsidP="00B25C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360.000,00</w:t>
            </w:r>
          </w:p>
        </w:tc>
        <w:tc>
          <w:tcPr>
            <w:tcW w:w="783" w:type="pct"/>
            <w:vAlign w:val="center"/>
          </w:tcPr>
          <w:p w14:paraId="1F679C8A" w14:textId="5D56916C" w:rsidR="00B25CC1" w:rsidRPr="008E1181" w:rsidRDefault="00FB02F3" w:rsidP="00B25C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</w:t>
            </w:r>
            <w:r w:rsidR="00B25CC1" w:rsidRPr="008E1181">
              <w:rPr>
                <w:rFonts w:cstheme="minorHAnsi"/>
                <w:bCs/>
                <w:sz w:val="20"/>
                <w:szCs w:val="20"/>
              </w:rPr>
              <w:t>50.000,00</w:t>
            </w:r>
          </w:p>
        </w:tc>
        <w:tc>
          <w:tcPr>
            <w:tcW w:w="784" w:type="pct"/>
            <w:vAlign w:val="center"/>
          </w:tcPr>
          <w:p w14:paraId="64ED0AD6" w14:textId="58523D6E" w:rsidR="00B25CC1" w:rsidRPr="008E1181" w:rsidRDefault="00FB02F3" w:rsidP="00B25CC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200</w:t>
            </w:r>
            <w:r w:rsidR="00B25CC1" w:rsidRPr="008E1181">
              <w:rPr>
                <w:rFonts w:cstheme="minorHAnsi"/>
                <w:bCs/>
                <w:sz w:val="20"/>
                <w:szCs w:val="20"/>
              </w:rPr>
              <w:t>.000,00</w:t>
            </w:r>
          </w:p>
        </w:tc>
      </w:tr>
      <w:tr w:rsidR="00443DE0" w:rsidRPr="008E1181" w14:paraId="1F0AD118" w14:textId="77777777" w:rsidTr="00443DE0">
        <w:trPr>
          <w:jc w:val="center"/>
        </w:trPr>
        <w:tc>
          <w:tcPr>
            <w:tcW w:w="1015" w:type="pct"/>
            <w:vAlign w:val="center"/>
          </w:tcPr>
          <w:p w14:paraId="7CD1DE46" w14:textId="33816573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72</w:t>
            </w:r>
            <w:r w:rsidRPr="008E1181">
              <w:rPr>
                <w:rFonts w:cstheme="minorHAnsi"/>
                <w:bCs/>
                <w:sz w:val="20"/>
                <w:szCs w:val="20"/>
              </w:rPr>
              <w:t xml:space="preserve"> Prihodi od prodaje proizvedene dugotrajne imovine</w:t>
            </w:r>
          </w:p>
        </w:tc>
        <w:tc>
          <w:tcPr>
            <w:tcW w:w="852" w:type="pct"/>
            <w:vAlign w:val="center"/>
          </w:tcPr>
          <w:p w14:paraId="1A4920F0" w14:textId="17B0F754" w:rsidR="00443DE0" w:rsidRPr="008E1181" w:rsidRDefault="00873C8E" w:rsidP="00992BA6">
            <w:pPr>
              <w:jc w:val="center"/>
              <w:rPr>
                <w:sz w:val="20"/>
                <w:szCs w:val="20"/>
              </w:rPr>
            </w:pPr>
            <w:r w:rsidRPr="008E1181">
              <w:rPr>
                <w:sz w:val="20"/>
                <w:szCs w:val="20"/>
              </w:rPr>
              <w:t>2</w:t>
            </w:r>
            <w:r w:rsidR="00B25CC1" w:rsidRPr="008E1181">
              <w:rPr>
                <w:sz w:val="20"/>
                <w:szCs w:val="20"/>
              </w:rPr>
              <w:t>68,00</w:t>
            </w:r>
          </w:p>
        </w:tc>
        <w:tc>
          <w:tcPr>
            <w:tcW w:w="783" w:type="pct"/>
            <w:vAlign w:val="center"/>
          </w:tcPr>
          <w:p w14:paraId="02815442" w14:textId="019B344A" w:rsidR="00443DE0" w:rsidRPr="008E1181" w:rsidRDefault="00B25CC1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368A1CE0" w14:textId="1CD5C9CC" w:rsidR="00443DE0" w:rsidRPr="008E1181" w:rsidRDefault="00B25CC1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6B82A05B" w14:textId="50AB6974" w:rsidR="00443DE0" w:rsidRPr="008E1181" w:rsidRDefault="00B25CC1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0D4EB1E2" w14:textId="5AF978E1" w:rsidR="00443DE0" w:rsidRPr="008E1181" w:rsidRDefault="00B25CC1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172577" w:rsidRPr="008E1181" w14:paraId="3D9B92CE" w14:textId="77777777" w:rsidTr="00443DE0">
        <w:trPr>
          <w:trHeight w:val="1007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49F3BEEC" w14:textId="2128FFF8" w:rsidR="00172577" w:rsidRPr="008E1181" w:rsidRDefault="00172577" w:rsidP="001725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51840149" w14:textId="61A09355" w:rsidR="00172577" w:rsidRPr="008E1181" w:rsidRDefault="00172577" w:rsidP="001725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6972B158" w14:textId="228E11CB" w:rsidR="00172577" w:rsidRPr="008E1181" w:rsidRDefault="00172577" w:rsidP="001725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bCs/>
                <w:sz w:val="20"/>
                <w:szCs w:val="20"/>
              </w:rPr>
              <w:t>860.000,00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00A6797" w14:textId="73223757" w:rsidR="00172577" w:rsidRPr="008E1181" w:rsidRDefault="00172577" w:rsidP="001725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5A34F7E7" w14:textId="47B45D41" w:rsidR="00172577" w:rsidRPr="008E1181" w:rsidRDefault="00172577" w:rsidP="001725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D17300F" w14:textId="6D6A6253" w:rsidR="00172577" w:rsidRPr="008E1181" w:rsidRDefault="00172577" w:rsidP="001725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172577" w:rsidRPr="008E1181" w14:paraId="3CA89736" w14:textId="77777777" w:rsidTr="00443DE0">
        <w:trPr>
          <w:trHeight w:val="879"/>
          <w:jc w:val="center"/>
        </w:trPr>
        <w:tc>
          <w:tcPr>
            <w:tcW w:w="1015" w:type="pct"/>
            <w:vAlign w:val="center"/>
          </w:tcPr>
          <w:p w14:paraId="15F44E69" w14:textId="50B7A8A3" w:rsidR="00172577" w:rsidRPr="008E1181" w:rsidRDefault="00172577" w:rsidP="001725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84  </w:t>
            </w:r>
            <w:r w:rsidRPr="008E1181">
              <w:rPr>
                <w:rFonts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852" w:type="pct"/>
            <w:vAlign w:val="center"/>
          </w:tcPr>
          <w:p w14:paraId="5870C252" w14:textId="235A6A9A" w:rsidR="00172577" w:rsidRPr="008E1181" w:rsidRDefault="00172577" w:rsidP="00172577">
            <w:pPr>
              <w:jc w:val="center"/>
              <w:rPr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78DBBC1F" w14:textId="268A481D" w:rsidR="00172577" w:rsidRPr="008E1181" w:rsidRDefault="00172577" w:rsidP="001725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860.000,00</w:t>
            </w:r>
          </w:p>
        </w:tc>
        <w:tc>
          <w:tcPr>
            <w:tcW w:w="783" w:type="pct"/>
            <w:vAlign w:val="center"/>
          </w:tcPr>
          <w:p w14:paraId="20CCE687" w14:textId="157303CB" w:rsidR="00172577" w:rsidRPr="008E1181" w:rsidRDefault="00172577" w:rsidP="001725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1.000.000,00</w:t>
            </w:r>
          </w:p>
        </w:tc>
        <w:tc>
          <w:tcPr>
            <w:tcW w:w="783" w:type="pct"/>
            <w:vAlign w:val="center"/>
          </w:tcPr>
          <w:p w14:paraId="6FB486DB" w14:textId="2CDAB68B" w:rsidR="00172577" w:rsidRPr="008E1181" w:rsidRDefault="00172577" w:rsidP="001725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7BA67A23" w14:textId="5D99C152" w:rsidR="00172577" w:rsidRPr="008E1181" w:rsidRDefault="00172577" w:rsidP="001725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0,00</w:t>
            </w:r>
          </w:p>
        </w:tc>
      </w:tr>
    </w:tbl>
    <w:p w14:paraId="657DD0E9" w14:textId="4F23BE14" w:rsidR="004B283B" w:rsidRPr="008E1181" w:rsidRDefault="00F72A30" w:rsidP="00992BA6">
      <w:pPr>
        <w:jc w:val="center"/>
        <w:rPr>
          <w:rFonts w:cstheme="minorHAnsi"/>
          <w:b/>
          <w:sz w:val="24"/>
          <w:szCs w:val="24"/>
        </w:rPr>
      </w:pPr>
      <w:r w:rsidRPr="008E1181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9F92033" wp14:editId="27380FD8">
            <wp:extent cx="5753100" cy="3977640"/>
            <wp:effectExtent l="0" t="0" r="0" b="381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6"/>
        <w:gridCol w:w="1501"/>
        <w:gridCol w:w="1501"/>
        <w:gridCol w:w="1501"/>
        <w:gridCol w:w="1501"/>
        <w:gridCol w:w="1502"/>
      </w:tblGrid>
      <w:tr w:rsidR="00934DEA" w:rsidRPr="008E1181" w14:paraId="2E90F9DA" w14:textId="77777777" w:rsidTr="00934DEA">
        <w:trPr>
          <w:trHeight w:val="841"/>
          <w:jc w:val="center"/>
        </w:trPr>
        <w:tc>
          <w:tcPr>
            <w:tcW w:w="859" w:type="pct"/>
            <w:shd w:val="clear" w:color="auto" w:fill="B8CCE4" w:themeFill="accent1" w:themeFillTint="66"/>
            <w:vAlign w:val="center"/>
          </w:tcPr>
          <w:p w14:paraId="76982DA9" w14:textId="15F3C5DF" w:rsidR="00C40375" w:rsidRPr="008E1181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RASHODI I IZDACI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4393879D" w14:textId="791E5CC1" w:rsidR="00C40375" w:rsidRPr="008E1181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 xml:space="preserve">IZVRŠENJE </w:t>
            </w:r>
            <w:r w:rsidR="00FB02F3" w:rsidRPr="008E1181">
              <w:rPr>
                <w:rFonts w:cstheme="minorHAnsi"/>
                <w:b/>
                <w:color w:val="4F81BD" w:themeColor="accent1"/>
              </w:rPr>
              <w:t>2024</w:t>
            </w:r>
            <w:r w:rsidRPr="008E1181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7185DC36" w14:textId="053B009F" w:rsidR="00C40375" w:rsidRPr="008E1181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39736BEE" w14:textId="559A35BA" w:rsidR="00C40375" w:rsidRPr="008E1181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202</w:t>
            </w:r>
            <w:r w:rsidR="00FB02F3" w:rsidRPr="008E1181">
              <w:rPr>
                <w:rFonts w:cstheme="minorHAnsi"/>
                <w:b/>
                <w:color w:val="4F81BD" w:themeColor="accent1"/>
              </w:rPr>
              <w:t>5</w:t>
            </w:r>
            <w:r w:rsidRPr="008E1181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2B66B0D8" w14:textId="77777777" w:rsidR="00C40375" w:rsidRPr="008E1181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556458DA" w14:textId="1E6D0180" w:rsidR="00C40375" w:rsidRPr="008E1181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202</w:t>
            </w:r>
            <w:r w:rsidR="00FB02F3" w:rsidRPr="008E1181">
              <w:rPr>
                <w:rFonts w:cstheme="minorHAnsi"/>
                <w:b/>
                <w:color w:val="4F81BD" w:themeColor="accent1"/>
              </w:rPr>
              <w:t>6</w:t>
            </w:r>
            <w:r w:rsidRPr="008E1181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05B18295" w14:textId="4FB61504" w:rsidR="00C40375" w:rsidRPr="008E1181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>PROJEKCIJE 202</w:t>
            </w:r>
            <w:r w:rsidR="00FB02F3" w:rsidRPr="008E1181">
              <w:rPr>
                <w:rFonts w:cstheme="minorHAnsi"/>
                <w:b/>
                <w:color w:val="4F81BD" w:themeColor="accent1"/>
              </w:rPr>
              <w:t>7</w:t>
            </w:r>
            <w:r w:rsidRPr="008E1181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29" w:type="pct"/>
            <w:shd w:val="clear" w:color="auto" w:fill="B8CCE4" w:themeFill="accent1" w:themeFillTint="66"/>
            <w:vAlign w:val="center"/>
          </w:tcPr>
          <w:p w14:paraId="05EB4A60" w14:textId="1B847E6E" w:rsidR="00C40375" w:rsidRPr="008E1181" w:rsidRDefault="00C40375" w:rsidP="00992BA6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8E1181">
              <w:rPr>
                <w:rFonts w:cstheme="minorHAnsi"/>
                <w:b/>
                <w:color w:val="4F81BD" w:themeColor="accent1"/>
              </w:rPr>
              <w:t xml:space="preserve">PROJEKCIJE </w:t>
            </w:r>
            <w:r w:rsidR="00E9756B" w:rsidRPr="008E1181">
              <w:rPr>
                <w:rFonts w:cstheme="minorHAnsi"/>
                <w:b/>
                <w:color w:val="4F81BD" w:themeColor="accent1"/>
              </w:rPr>
              <w:t>202</w:t>
            </w:r>
            <w:r w:rsidR="00FB02F3" w:rsidRPr="008E1181">
              <w:rPr>
                <w:rFonts w:cstheme="minorHAnsi"/>
                <w:b/>
                <w:color w:val="4F81BD" w:themeColor="accent1"/>
              </w:rPr>
              <w:t>8</w:t>
            </w:r>
            <w:r w:rsidR="00E9756B" w:rsidRPr="008E1181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tr w:rsidR="00443DE0" w:rsidRPr="008E1181" w14:paraId="787E0E6E" w14:textId="77777777" w:rsidTr="00443DE0">
        <w:trPr>
          <w:trHeight w:val="755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2FFD0708" w14:textId="654D51AC" w:rsidR="00443DE0" w:rsidRPr="008E1181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E64D63A" w14:textId="56827783" w:rsidR="00443DE0" w:rsidRPr="008E1181" w:rsidRDefault="00FB02F3" w:rsidP="00992B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bCs/>
                <w:sz w:val="20"/>
                <w:szCs w:val="20"/>
              </w:rPr>
              <w:t>2.005.663,35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B4A74EF" w14:textId="28657DA6" w:rsidR="00443DE0" w:rsidRPr="008E1181" w:rsidRDefault="00FB02F3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2.799.900,00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274CC44" w14:textId="2050B90A" w:rsidR="00443DE0" w:rsidRPr="008E1181" w:rsidRDefault="00FB02F3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2.901.200,00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45CD2591" w14:textId="09A8CCE6" w:rsidR="00443DE0" w:rsidRPr="008E1181" w:rsidRDefault="00FB02F3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2.845.120,00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6A2715D9" w14:textId="42B2BA32" w:rsidR="00443DE0" w:rsidRPr="008E1181" w:rsidRDefault="00FB02F3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2.934.560,00</w:t>
            </w:r>
          </w:p>
        </w:tc>
      </w:tr>
      <w:tr w:rsidR="00443DE0" w:rsidRPr="008E1181" w14:paraId="6C8E909E" w14:textId="77777777" w:rsidTr="00443DE0">
        <w:trPr>
          <w:trHeight w:val="755"/>
          <w:jc w:val="center"/>
        </w:trPr>
        <w:tc>
          <w:tcPr>
            <w:tcW w:w="859" w:type="pct"/>
            <w:vAlign w:val="center"/>
          </w:tcPr>
          <w:p w14:paraId="06ED44DE" w14:textId="76DEBB7E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8E1181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828" w:type="pct"/>
            <w:vAlign w:val="center"/>
          </w:tcPr>
          <w:p w14:paraId="06737759" w14:textId="70E50E8B" w:rsidR="00443DE0" w:rsidRPr="008E1181" w:rsidRDefault="00082B69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540.938,66</w:t>
            </w:r>
          </w:p>
        </w:tc>
        <w:tc>
          <w:tcPr>
            <w:tcW w:w="828" w:type="pct"/>
            <w:vAlign w:val="center"/>
          </w:tcPr>
          <w:p w14:paraId="5E91C14C" w14:textId="0A4CC229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787.350,00</w:t>
            </w:r>
          </w:p>
        </w:tc>
        <w:tc>
          <w:tcPr>
            <w:tcW w:w="828" w:type="pct"/>
            <w:vAlign w:val="center"/>
          </w:tcPr>
          <w:p w14:paraId="18B16F6E" w14:textId="1A372C50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995.040,00</w:t>
            </w:r>
          </w:p>
        </w:tc>
        <w:tc>
          <w:tcPr>
            <w:tcW w:w="828" w:type="pct"/>
            <w:vAlign w:val="center"/>
          </w:tcPr>
          <w:p w14:paraId="6A0C9B3C" w14:textId="09F09C26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829.520,00</w:t>
            </w:r>
          </w:p>
        </w:tc>
        <w:tc>
          <w:tcPr>
            <w:tcW w:w="829" w:type="pct"/>
            <w:vAlign w:val="center"/>
          </w:tcPr>
          <w:p w14:paraId="00AC498F" w14:textId="21C65062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848.900,00</w:t>
            </w:r>
          </w:p>
        </w:tc>
      </w:tr>
      <w:tr w:rsidR="00443DE0" w:rsidRPr="008E1181" w14:paraId="081B7AA9" w14:textId="77777777" w:rsidTr="00443DE0">
        <w:trPr>
          <w:trHeight w:val="755"/>
          <w:jc w:val="center"/>
        </w:trPr>
        <w:tc>
          <w:tcPr>
            <w:tcW w:w="859" w:type="pct"/>
            <w:vAlign w:val="center"/>
          </w:tcPr>
          <w:p w14:paraId="7655D7F3" w14:textId="73666CC9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8E1181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828" w:type="pct"/>
            <w:vAlign w:val="center"/>
          </w:tcPr>
          <w:p w14:paraId="69358DF9" w14:textId="482EC5DB" w:rsidR="00443DE0" w:rsidRPr="008E1181" w:rsidRDefault="00082B69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1.045.263,64</w:t>
            </w:r>
          </w:p>
        </w:tc>
        <w:tc>
          <w:tcPr>
            <w:tcW w:w="828" w:type="pct"/>
            <w:vAlign w:val="center"/>
          </w:tcPr>
          <w:p w14:paraId="2326667F" w14:textId="71766AAB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1.404.730,00</w:t>
            </w:r>
          </w:p>
        </w:tc>
        <w:tc>
          <w:tcPr>
            <w:tcW w:w="828" w:type="pct"/>
            <w:vAlign w:val="center"/>
          </w:tcPr>
          <w:p w14:paraId="1336D3F5" w14:textId="38C9D717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1.252.470,00</w:t>
            </w:r>
          </w:p>
        </w:tc>
        <w:tc>
          <w:tcPr>
            <w:tcW w:w="828" w:type="pct"/>
            <w:vAlign w:val="center"/>
          </w:tcPr>
          <w:p w14:paraId="396E1A3F" w14:textId="7CE1F23A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1.363.025,00</w:t>
            </w:r>
          </w:p>
        </w:tc>
        <w:tc>
          <w:tcPr>
            <w:tcW w:w="829" w:type="pct"/>
            <w:vAlign w:val="center"/>
          </w:tcPr>
          <w:p w14:paraId="4FF1BE39" w14:textId="450BB32A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1.386.685,00</w:t>
            </w:r>
          </w:p>
        </w:tc>
      </w:tr>
      <w:tr w:rsidR="00443DE0" w:rsidRPr="008E1181" w14:paraId="7001AE9B" w14:textId="77777777" w:rsidTr="00443DE0">
        <w:trPr>
          <w:trHeight w:val="755"/>
          <w:jc w:val="center"/>
        </w:trPr>
        <w:tc>
          <w:tcPr>
            <w:tcW w:w="859" w:type="pct"/>
            <w:vAlign w:val="center"/>
          </w:tcPr>
          <w:p w14:paraId="1DDFE502" w14:textId="15690140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8E1181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828" w:type="pct"/>
            <w:vAlign w:val="center"/>
          </w:tcPr>
          <w:p w14:paraId="48F3C6C7" w14:textId="2551971F" w:rsidR="00443DE0" w:rsidRPr="008E1181" w:rsidRDefault="00082B69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6.115,65</w:t>
            </w:r>
          </w:p>
        </w:tc>
        <w:tc>
          <w:tcPr>
            <w:tcW w:w="828" w:type="pct"/>
            <w:vAlign w:val="center"/>
          </w:tcPr>
          <w:p w14:paraId="591DE8CC" w14:textId="3AA475E6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40.620,00</w:t>
            </w:r>
          </w:p>
        </w:tc>
        <w:tc>
          <w:tcPr>
            <w:tcW w:w="828" w:type="pct"/>
            <w:vAlign w:val="center"/>
          </w:tcPr>
          <w:p w14:paraId="6B78BCA3" w14:textId="6ED6FF36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33.590,00</w:t>
            </w:r>
          </w:p>
        </w:tc>
        <w:tc>
          <w:tcPr>
            <w:tcW w:w="828" w:type="pct"/>
            <w:vAlign w:val="center"/>
          </w:tcPr>
          <w:p w14:paraId="11E9B3F3" w14:textId="3EBE9CE0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48.615,00</w:t>
            </w:r>
          </w:p>
        </w:tc>
        <w:tc>
          <w:tcPr>
            <w:tcW w:w="829" w:type="pct"/>
            <w:vAlign w:val="center"/>
          </w:tcPr>
          <w:p w14:paraId="4DA93922" w14:textId="005BE778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46.640,00</w:t>
            </w:r>
          </w:p>
        </w:tc>
      </w:tr>
      <w:tr w:rsidR="00443DE0" w:rsidRPr="008E1181" w14:paraId="29C9285D" w14:textId="77777777" w:rsidTr="00443DE0">
        <w:trPr>
          <w:trHeight w:val="755"/>
          <w:jc w:val="center"/>
        </w:trPr>
        <w:tc>
          <w:tcPr>
            <w:tcW w:w="859" w:type="pct"/>
            <w:vAlign w:val="center"/>
          </w:tcPr>
          <w:p w14:paraId="75392825" w14:textId="05B42C87" w:rsidR="00443DE0" w:rsidRPr="008E1181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35</w:t>
            </w:r>
            <w:r w:rsidRPr="008E1181">
              <w:rPr>
                <w:rFonts w:cstheme="minorHAnsi"/>
                <w:bCs/>
                <w:sz w:val="20"/>
                <w:szCs w:val="20"/>
              </w:rPr>
              <w:t xml:space="preserve"> Subvencije</w:t>
            </w:r>
          </w:p>
        </w:tc>
        <w:tc>
          <w:tcPr>
            <w:tcW w:w="828" w:type="pct"/>
            <w:vAlign w:val="center"/>
          </w:tcPr>
          <w:p w14:paraId="48BD66E3" w14:textId="24138AFE" w:rsidR="00443DE0" w:rsidRPr="008E1181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44EF7E12" w14:textId="5C36AF36" w:rsidR="00443DE0" w:rsidRPr="008E1181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10.000,00</w:t>
            </w:r>
          </w:p>
        </w:tc>
        <w:tc>
          <w:tcPr>
            <w:tcW w:w="828" w:type="pct"/>
            <w:vAlign w:val="center"/>
          </w:tcPr>
          <w:p w14:paraId="32C443EB" w14:textId="38DF1173" w:rsidR="00443DE0" w:rsidRPr="008E1181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10.000,00</w:t>
            </w:r>
          </w:p>
        </w:tc>
        <w:tc>
          <w:tcPr>
            <w:tcW w:w="828" w:type="pct"/>
            <w:vAlign w:val="center"/>
          </w:tcPr>
          <w:p w14:paraId="2E6E5DDF" w14:textId="2E5B4800" w:rsidR="00443DE0" w:rsidRPr="008E1181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10.200,00</w:t>
            </w:r>
          </w:p>
        </w:tc>
        <w:tc>
          <w:tcPr>
            <w:tcW w:w="829" w:type="pct"/>
            <w:vAlign w:val="center"/>
          </w:tcPr>
          <w:p w14:paraId="5B140322" w14:textId="3EC1699F" w:rsidR="00443DE0" w:rsidRPr="008E1181" w:rsidRDefault="00C322F4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10.4</w:t>
            </w:r>
            <w:r w:rsidR="000954DF" w:rsidRPr="008E1181">
              <w:rPr>
                <w:rFonts w:cstheme="minorHAnsi"/>
                <w:bCs/>
                <w:sz w:val="20"/>
                <w:szCs w:val="20"/>
              </w:rPr>
              <w:t>5</w:t>
            </w:r>
            <w:r w:rsidRPr="008E1181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443DE0" w:rsidRPr="008E1181" w14:paraId="73477FE3" w14:textId="77777777" w:rsidTr="00443DE0">
        <w:trPr>
          <w:trHeight w:val="755"/>
          <w:jc w:val="center"/>
        </w:trPr>
        <w:tc>
          <w:tcPr>
            <w:tcW w:w="859" w:type="pct"/>
            <w:vAlign w:val="center"/>
          </w:tcPr>
          <w:p w14:paraId="71AA62A2" w14:textId="1DAA313D" w:rsidR="00443DE0" w:rsidRPr="008E1181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8E1181">
              <w:rPr>
                <w:rFonts w:cstheme="minorHAnsi"/>
                <w:sz w:val="20"/>
                <w:szCs w:val="20"/>
              </w:rPr>
              <w:t>Pomoći dane</w:t>
            </w:r>
            <w:r w:rsidR="00B53CCB" w:rsidRPr="008E1181">
              <w:rPr>
                <w:rFonts w:cstheme="minorHAnsi"/>
                <w:sz w:val="20"/>
                <w:szCs w:val="20"/>
              </w:rPr>
              <w:t xml:space="preserve"> u inozemstvo i</w:t>
            </w:r>
            <w:r w:rsidRPr="008E1181">
              <w:rPr>
                <w:rFonts w:cstheme="minorHAnsi"/>
                <w:sz w:val="20"/>
                <w:szCs w:val="20"/>
              </w:rPr>
              <w:t xml:space="preserve"> unutar općeg proračuna</w:t>
            </w:r>
          </w:p>
        </w:tc>
        <w:tc>
          <w:tcPr>
            <w:tcW w:w="828" w:type="pct"/>
            <w:vAlign w:val="center"/>
          </w:tcPr>
          <w:p w14:paraId="3096DE35" w14:textId="219C6BE6" w:rsidR="00443DE0" w:rsidRPr="008E1181" w:rsidRDefault="00082B69" w:rsidP="00992BA6">
            <w:pPr>
              <w:jc w:val="center"/>
              <w:rPr>
                <w:sz w:val="20"/>
                <w:szCs w:val="20"/>
              </w:rPr>
            </w:pPr>
            <w:r w:rsidRPr="008E1181">
              <w:rPr>
                <w:sz w:val="20"/>
                <w:szCs w:val="20"/>
              </w:rPr>
              <w:t>142.820,93</w:t>
            </w:r>
          </w:p>
        </w:tc>
        <w:tc>
          <w:tcPr>
            <w:tcW w:w="828" w:type="pct"/>
            <w:vAlign w:val="center"/>
          </w:tcPr>
          <w:p w14:paraId="26D76CC0" w14:textId="0E50C3D8" w:rsidR="00443DE0" w:rsidRPr="008E1181" w:rsidRDefault="000954DF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172.000,00</w:t>
            </w:r>
          </w:p>
        </w:tc>
        <w:tc>
          <w:tcPr>
            <w:tcW w:w="828" w:type="pct"/>
            <w:vAlign w:val="center"/>
          </w:tcPr>
          <w:p w14:paraId="3173BEE5" w14:textId="6998A450" w:rsidR="00443DE0" w:rsidRPr="008E1181" w:rsidRDefault="000954DF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195.500,00</w:t>
            </w:r>
          </w:p>
        </w:tc>
        <w:tc>
          <w:tcPr>
            <w:tcW w:w="828" w:type="pct"/>
            <w:vAlign w:val="center"/>
          </w:tcPr>
          <w:p w14:paraId="406F130F" w14:textId="58F5A597" w:rsidR="00443DE0" w:rsidRPr="008E1181" w:rsidRDefault="000954DF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171.750,00</w:t>
            </w:r>
          </w:p>
        </w:tc>
        <w:tc>
          <w:tcPr>
            <w:tcW w:w="829" w:type="pct"/>
            <w:vAlign w:val="center"/>
          </w:tcPr>
          <w:p w14:paraId="003B0550" w14:textId="2E1048E7" w:rsidR="00443DE0" w:rsidRPr="008E1181" w:rsidRDefault="000954DF" w:rsidP="00992B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172.770,00</w:t>
            </w:r>
          </w:p>
        </w:tc>
      </w:tr>
      <w:tr w:rsidR="000954DF" w:rsidRPr="008E1181" w14:paraId="05C2FD61" w14:textId="77777777" w:rsidTr="00443DE0">
        <w:trPr>
          <w:trHeight w:val="977"/>
          <w:jc w:val="center"/>
        </w:trPr>
        <w:tc>
          <w:tcPr>
            <w:tcW w:w="859" w:type="pct"/>
            <w:vAlign w:val="center"/>
          </w:tcPr>
          <w:p w14:paraId="6BAF9931" w14:textId="619DFCCF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37</w:t>
            </w:r>
            <w:r w:rsidRPr="008E1181">
              <w:rPr>
                <w:rFonts w:cstheme="minorHAnsi"/>
                <w:bCs/>
                <w:sz w:val="20"/>
                <w:szCs w:val="20"/>
              </w:rPr>
              <w:t xml:space="preserve"> Naknade građanima i kućanstvima od osiguranja i druge naknade</w:t>
            </w:r>
          </w:p>
        </w:tc>
        <w:tc>
          <w:tcPr>
            <w:tcW w:w="828" w:type="pct"/>
            <w:vAlign w:val="center"/>
          </w:tcPr>
          <w:p w14:paraId="4882AA6A" w14:textId="3EDB9DA5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110.991,90</w:t>
            </w:r>
          </w:p>
        </w:tc>
        <w:tc>
          <w:tcPr>
            <w:tcW w:w="828" w:type="pct"/>
            <w:vAlign w:val="center"/>
          </w:tcPr>
          <w:p w14:paraId="73F14749" w14:textId="6C278331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sz w:val="20"/>
                <w:szCs w:val="20"/>
              </w:rPr>
              <w:t>168.500,00</w:t>
            </w:r>
          </w:p>
        </w:tc>
        <w:tc>
          <w:tcPr>
            <w:tcW w:w="828" w:type="pct"/>
            <w:vAlign w:val="center"/>
          </w:tcPr>
          <w:p w14:paraId="0A48BDAC" w14:textId="623DBB25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196.000,00</w:t>
            </w:r>
          </w:p>
        </w:tc>
        <w:tc>
          <w:tcPr>
            <w:tcW w:w="828" w:type="pct"/>
            <w:vAlign w:val="center"/>
          </w:tcPr>
          <w:p w14:paraId="23A13698" w14:textId="2965F8E6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228.510,00</w:t>
            </w:r>
          </w:p>
        </w:tc>
        <w:tc>
          <w:tcPr>
            <w:tcW w:w="829" w:type="pct"/>
            <w:vAlign w:val="center"/>
          </w:tcPr>
          <w:p w14:paraId="7AB82727" w14:textId="477DA8D5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262.625,00</w:t>
            </w:r>
          </w:p>
        </w:tc>
      </w:tr>
      <w:tr w:rsidR="000954DF" w:rsidRPr="008E1181" w14:paraId="1D93AAD9" w14:textId="77777777" w:rsidTr="00443DE0">
        <w:trPr>
          <w:trHeight w:val="977"/>
          <w:jc w:val="center"/>
        </w:trPr>
        <w:tc>
          <w:tcPr>
            <w:tcW w:w="859" w:type="pct"/>
            <w:vAlign w:val="center"/>
          </w:tcPr>
          <w:p w14:paraId="79B2C24A" w14:textId="28F92A8C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38</w:t>
            </w:r>
            <w:r w:rsidRPr="008E1181">
              <w:rPr>
                <w:rFonts w:cstheme="minorHAnsi"/>
                <w:bCs/>
                <w:sz w:val="20"/>
                <w:szCs w:val="20"/>
              </w:rPr>
              <w:t xml:space="preserve"> Ostali rashodi</w:t>
            </w:r>
          </w:p>
        </w:tc>
        <w:tc>
          <w:tcPr>
            <w:tcW w:w="828" w:type="pct"/>
            <w:vAlign w:val="center"/>
          </w:tcPr>
          <w:p w14:paraId="760FFC8B" w14:textId="5AD2B4D4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159.532,57</w:t>
            </w:r>
          </w:p>
        </w:tc>
        <w:tc>
          <w:tcPr>
            <w:tcW w:w="828" w:type="pct"/>
            <w:vAlign w:val="center"/>
          </w:tcPr>
          <w:p w14:paraId="2FEAEBE7" w14:textId="47AB9431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216.700,00</w:t>
            </w:r>
          </w:p>
        </w:tc>
        <w:tc>
          <w:tcPr>
            <w:tcW w:w="828" w:type="pct"/>
            <w:vAlign w:val="center"/>
          </w:tcPr>
          <w:p w14:paraId="6268DBB3" w14:textId="08C62C07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218.600,00</w:t>
            </w:r>
          </w:p>
        </w:tc>
        <w:tc>
          <w:tcPr>
            <w:tcW w:w="828" w:type="pct"/>
            <w:vAlign w:val="center"/>
          </w:tcPr>
          <w:p w14:paraId="6BC1599C" w14:textId="6A86E948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193.450,00</w:t>
            </w:r>
          </w:p>
        </w:tc>
        <w:tc>
          <w:tcPr>
            <w:tcW w:w="829" w:type="pct"/>
            <w:vAlign w:val="center"/>
          </w:tcPr>
          <w:p w14:paraId="7397B1FA" w14:textId="45D418BA" w:rsidR="000954DF" w:rsidRPr="008E1181" w:rsidRDefault="000954DF" w:rsidP="000954D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206.490,00</w:t>
            </w:r>
          </w:p>
        </w:tc>
      </w:tr>
      <w:tr w:rsidR="00443DE0" w:rsidRPr="008E1181" w14:paraId="3018C8C6" w14:textId="77777777" w:rsidTr="00443DE0">
        <w:trPr>
          <w:trHeight w:val="932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5457AE7F" w14:textId="57D25ECA" w:rsidR="00443DE0" w:rsidRPr="008E1181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C8E86B5" w14:textId="60C09599" w:rsidR="00443DE0" w:rsidRPr="008E1181" w:rsidRDefault="000954DF" w:rsidP="00992B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bCs/>
                <w:sz w:val="20"/>
                <w:szCs w:val="20"/>
              </w:rPr>
              <w:t>1.939.338,90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211959B7" w14:textId="4223E047" w:rsidR="00443DE0" w:rsidRPr="008E1181" w:rsidRDefault="000954DF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4.454.100,00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4937F72" w14:textId="7EFE7D57" w:rsidR="00443DE0" w:rsidRPr="008E1181" w:rsidRDefault="000954DF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3.814.800,00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98D1A93" w14:textId="4AB2EA59" w:rsidR="00443DE0" w:rsidRPr="008E1181" w:rsidRDefault="000954DF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1.919.080,00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05412AEF" w14:textId="3F2B498A" w:rsidR="00443DE0" w:rsidRPr="008E1181" w:rsidRDefault="000954DF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1.731.140,00</w:t>
            </w:r>
          </w:p>
        </w:tc>
      </w:tr>
      <w:tr w:rsidR="00443DE0" w:rsidRPr="008E1181" w14:paraId="182EC77C" w14:textId="77777777" w:rsidTr="00443DE0">
        <w:trPr>
          <w:trHeight w:val="1413"/>
          <w:jc w:val="center"/>
        </w:trPr>
        <w:tc>
          <w:tcPr>
            <w:tcW w:w="859" w:type="pct"/>
            <w:vAlign w:val="center"/>
          </w:tcPr>
          <w:p w14:paraId="06B95A2F" w14:textId="4B25FEDA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41</w:t>
            </w:r>
            <w:r w:rsidRPr="008E1181">
              <w:rPr>
                <w:rFonts w:cstheme="minorHAnsi"/>
                <w:bCs/>
                <w:sz w:val="20"/>
                <w:szCs w:val="20"/>
              </w:rPr>
              <w:t xml:space="preserve"> Rashodi za nabavu neproizvedene dugotrajne</w:t>
            </w:r>
          </w:p>
          <w:p w14:paraId="4539A49F" w14:textId="0FC56DC8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imovine</w:t>
            </w:r>
          </w:p>
        </w:tc>
        <w:tc>
          <w:tcPr>
            <w:tcW w:w="828" w:type="pct"/>
            <w:vAlign w:val="center"/>
          </w:tcPr>
          <w:p w14:paraId="6D9591EB" w14:textId="342AF7A6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214.200,47</w:t>
            </w:r>
          </w:p>
        </w:tc>
        <w:tc>
          <w:tcPr>
            <w:tcW w:w="828" w:type="pct"/>
            <w:vAlign w:val="center"/>
          </w:tcPr>
          <w:p w14:paraId="42442D05" w14:textId="29655D28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128.000,00</w:t>
            </w:r>
          </w:p>
        </w:tc>
        <w:tc>
          <w:tcPr>
            <w:tcW w:w="828" w:type="pct"/>
            <w:vAlign w:val="center"/>
          </w:tcPr>
          <w:p w14:paraId="4C7FF80D" w14:textId="2894B2B6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113.000,00</w:t>
            </w:r>
          </w:p>
        </w:tc>
        <w:tc>
          <w:tcPr>
            <w:tcW w:w="828" w:type="pct"/>
            <w:vAlign w:val="center"/>
          </w:tcPr>
          <w:p w14:paraId="645BDF64" w14:textId="2C2E6BA6" w:rsidR="00443DE0" w:rsidRPr="008E1181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829" w:type="pct"/>
            <w:vAlign w:val="center"/>
          </w:tcPr>
          <w:p w14:paraId="3395E2E9" w14:textId="636A7DAC" w:rsidR="00443DE0" w:rsidRPr="008E1181" w:rsidRDefault="00B53CCB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443DE0" w:rsidRPr="008E1181" w14:paraId="3B7ED6C6" w14:textId="77777777" w:rsidTr="00443DE0">
        <w:trPr>
          <w:trHeight w:val="1172"/>
          <w:jc w:val="center"/>
        </w:trPr>
        <w:tc>
          <w:tcPr>
            <w:tcW w:w="859" w:type="pct"/>
            <w:vAlign w:val="center"/>
          </w:tcPr>
          <w:p w14:paraId="1B59BDFE" w14:textId="7D3F8FCF" w:rsidR="00443DE0" w:rsidRPr="008E1181" w:rsidRDefault="00443DE0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8E1181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28" w:type="pct"/>
            <w:vAlign w:val="center"/>
          </w:tcPr>
          <w:p w14:paraId="44591D2F" w14:textId="5DF8C866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1.577.091,72</w:t>
            </w:r>
          </w:p>
        </w:tc>
        <w:tc>
          <w:tcPr>
            <w:tcW w:w="828" w:type="pct"/>
            <w:vAlign w:val="center"/>
          </w:tcPr>
          <w:p w14:paraId="5A68539E" w14:textId="1C2F09AD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4.174.100,00</w:t>
            </w:r>
          </w:p>
        </w:tc>
        <w:tc>
          <w:tcPr>
            <w:tcW w:w="828" w:type="pct"/>
            <w:vAlign w:val="center"/>
          </w:tcPr>
          <w:p w14:paraId="6F5CCA68" w14:textId="04391875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3.539.800,00</w:t>
            </w:r>
          </w:p>
        </w:tc>
        <w:tc>
          <w:tcPr>
            <w:tcW w:w="828" w:type="pct"/>
            <w:vAlign w:val="center"/>
          </w:tcPr>
          <w:p w14:paraId="55CDFB34" w14:textId="6ADBF4C4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1.794.480,00</w:t>
            </w:r>
          </w:p>
        </w:tc>
        <w:tc>
          <w:tcPr>
            <w:tcW w:w="829" w:type="pct"/>
            <w:vAlign w:val="center"/>
          </w:tcPr>
          <w:p w14:paraId="5A2AEACE" w14:textId="6AB194B0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1.629.490,00</w:t>
            </w:r>
          </w:p>
        </w:tc>
      </w:tr>
      <w:tr w:rsidR="00443DE0" w:rsidRPr="008E1181" w14:paraId="08A7F629" w14:textId="77777777" w:rsidTr="00443DE0">
        <w:trPr>
          <w:trHeight w:val="1172"/>
          <w:jc w:val="center"/>
        </w:trPr>
        <w:tc>
          <w:tcPr>
            <w:tcW w:w="859" w:type="pct"/>
            <w:vAlign w:val="center"/>
          </w:tcPr>
          <w:p w14:paraId="3C00A087" w14:textId="2AB05E0F" w:rsidR="00443DE0" w:rsidRPr="008E1181" w:rsidRDefault="00443DE0" w:rsidP="00992B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 xml:space="preserve">45 </w:t>
            </w:r>
            <w:r w:rsidRPr="008E1181">
              <w:rPr>
                <w:rFonts w:cstheme="minorHAnsi"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28" w:type="pct"/>
            <w:vAlign w:val="center"/>
          </w:tcPr>
          <w:p w14:paraId="7F1B1DE0" w14:textId="4EB7AA46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148.046,71</w:t>
            </w:r>
          </w:p>
        </w:tc>
        <w:tc>
          <w:tcPr>
            <w:tcW w:w="828" w:type="pct"/>
            <w:vAlign w:val="center"/>
          </w:tcPr>
          <w:p w14:paraId="4E561B7A" w14:textId="59F5444D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152.000,00</w:t>
            </w:r>
          </w:p>
        </w:tc>
        <w:tc>
          <w:tcPr>
            <w:tcW w:w="828" w:type="pct"/>
            <w:vAlign w:val="center"/>
          </w:tcPr>
          <w:p w14:paraId="5868EFF6" w14:textId="33BA4722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162.000,00</w:t>
            </w:r>
          </w:p>
        </w:tc>
        <w:tc>
          <w:tcPr>
            <w:tcW w:w="828" w:type="pct"/>
            <w:vAlign w:val="center"/>
          </w:tcPr>
          <w:p w14:paraId="4CCA85A3" w14:textId="6E3A3384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124.600,00</w:t>
            </w:r>
          </w:p>
        </w:tc>
        <w:tc>
          <w:tcPr>
            <w:tcW w:w="829" w:type="pct"/>
            <w:vAlign w:val="center"/>
          </w:tcPr>
          <w:p w14:paraId="10758CD1" w14:textId="2E4DBB2B" w:rsidR="00443DE0" w:rsidRPr="008E1181" w:rsidRDefault="000954DF" w:rsidP="00992B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101.650,00</w:t>
            </w:r>
          </w:p>
        </w:tc>
      </w:tr>
      <w:tr w:rsidR="00172577" w:rsidRPr="008E1181" w14:paraId="3749E7EB" w14:textId="77777777" w:rsidTr="00443DE0">
        <w:trPr>
          <w:trHeight w:val="1157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5B1CAF51" w14:textId="77777777" w:rsidR="00172577" w:rsidRPr="008E1181" w:rsidRDefault="00172577" w:rsidP="001725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E65C75F" w14:textId="258BCFD4" w:rsidR="00172577" w:rsidRPr="008E1181" w:rsidRDefault="00172577" w:rsidP="001725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1181">
              <w:rPr>
                <w:rFonts w:cstheme="minorHAnsi"/>
                <w:b/>
                <w:bCs/>
                <w:sz w:val="20"/>
                <w:szCs w:val="20"/>
              </w:rPr>
              <w:t>19.595,90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8DE18ED" w14:textId="68363F6A" w:rsidR="00172577" w:rsidRPr="008E1181" w:rsidRDefault="00172577" w:rsidP="001725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40.000,00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B6F4118" w14:textId="1BC5E5E4" w:rsidR="00172577" w:rsidRPr="008E1181" w:rsidRDefault="00172577" w:rsidP="001725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40.000,00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6211F71" w14:textId="62A02780" w:rsidR="00172577" w:rsidRPr="008E1181" w:rsidRDefault="00172577" w:rsidP="001725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102.000,00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6FC01747" w14:textId="2F29360D" w:rsidR="00172577" w:rsidRPr="008E1181" w:rsidRDefault="00172577" w:rsidP="001725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t>169.000,00</w:t>
            </w:r>
          </w:p>
        </w:tc>
      </w:tr>
      <w:tr w:rsidR="00172577" w:rsidRPr="008E1181" w14:paraId="2C4E555C" w14:textId="77777777" w:rsidTr="00443DE0">
        <w:trPr>
          <w:trHeight w:val="1398"/>
          <w:jc w:val="center"/>
        </w:trPr>
        <w:tc>
          <w:tcPr>
            <w:tcW w:w="859" w:type="pct"/>
            <w:vAlign w:val="center"/>
          </w:tcPr>
          <w:p w14:paraId="2952F638" w14:textId="77777777" w:rsidR="00172577" w:rsidRPr="008E1181" w:rsidRDefault="00172577" w:rsidP="001725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1181">
              <w:rPr>
                <w:rFonts w:cstheme="minorHAnsi"/>
                <w:b/>
                <w:sz w:val="20"/>
                <w:szCs w:val="20"/>
              </w:rPr>
              <w:lastRenderedPageBreak/>
              <w:t xml:space="preserve">54 </w:t>
            </w:r>
            <w:r w:rsidRPr="008E1181">
              <w:rPr>
                <w:rFonts w:cstheme="minorHAnsi"/>
                <w:bCs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828" w:type="pct"/>
            <w:vAlign w:val="center"/>
          </w:tcPr>
          <w:p w14:paraId="74766ABA" w14:textId="4FE7DC97" w:rsidR="00172577" w:rsidRPr="008E1181" w:rsidRDefault="00172577" w:rsidP="0017257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19.595,90</w:t>
            </w:r>
          </w:p>
        </w:tc>
        <w:tc>
          <w:tcPr>
            <w:tcW w:w="828" w:type="pct"/>
            <w:vAlign w:val="center"/>
          </w:tcPr>
          <w:p w14:paraId="5A7F4882" w14:textId="346DCA89" w:rsidR="00172577" w:rsidRPr="008E1181" w:rsidRDefault="00172577" w:rsidP="0017257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40.000,00</w:t>
            </w:r>
          </w:p>
        </w:tc>
        <w:tc>
          <w:tcPr>
            <w:tcW w:w="828" w:type="pct"/>
            <w:vAlign w:val="center"/>
          </w:tcPr>
          <w:p w14:paraId="600D8322" w14:textId="54E6D88C" w:rsidR="00172577" w:rsidRPr="008E1181" w:rsidRDefault="00172577" w:rsidP="0017257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40.000,00</w:t>
            </w:r>
          </w:p>
        </w:tc>
        <w:tc>
          <w:tcPr>
            <w:tcW w:w="828" w:type="pct"/>
            <w:vAlign w:val="center"/>
          </w:tcPr>
          <w:p w14:paraId="016C9C60" w14:textId="75156118" w:rsidR="00172577" w:rsidRPr="008E1181" w:rsidRDefault="00172577" w:rsidP="0017257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102.000,00</w:t>
            </w:r>
          </w:p>
        </w:tc>
        <w:tc>
          <w:tcPr>
            <w:tcW w:w="829" w:type="pct"/>
            <w:vAlign w:val="center"/>
          </w:tcPr>
          <w:p w14:paraId="3EB7CD5E" w14:textId="52FEADA5" w:rsidR="00172577" w:rsidRPr="008E1181" w:rsidRDefault="00172577" w:rsidP="0017257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E1181">
              <w:rPr>
                <w:rFonts w:cstheme="minorHAnsi"/>
                <w:bCs/>
                <w:sz w:val="20"/>
                <w:szCs w:val="20"/>
              </w:rPr>
              <w:t>169.000,00</w:t>
            </w:r>
          </w:p>
        </w:tc>
      </w:tr>
    </w:tbl>
    <w:p w14:paraId="542D70EE" w14:textId="77777777" w:rsidR="00395040" w:rsidRPr="008E1181" w:rsidRDefault="00395040" w:rsidP="00992BA6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8E1181" w:rsidRDefault="00395040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8E1181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3C3455DE" wp14:editId="4EAFC524">
            <wp:extent cx="5772150" cy="4217158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1B3D6AE" w14:textId="61F7C12D" w:rsidR="00350570" w:rsidRPr="008E1181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>Rashodi poslovanja</w:t>
      </w:r>
    </w:p>
    <w:p w14:paraId="0B3FA223" w14:textId="563B3226" w:rsidR="00350570" w:rsidRPr="008E1181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7D0A23"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>Ražanac</w:t>
      </w:r>
      <w:r w:rsidR="00F44A67"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za </w:t>
      </w:r>
      <w:r w:rsidR="00172577"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>2026.</w:t>
      </w:r>
      <w:r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godinu planirani su u iznosu od </w:t>
      </w:r>
      <w:r w:rsidR="00082B69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2.901.200,00 </w:t>
      </w:r>
      <w:r w:rsidR="00846849"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5E020F6A" w:rsidR="00350570" w:rsidRPr="008E1181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t xml:space="preserve">Rashodi za zaposlene planirani u iznosu od </w:t>
      </w:r>
      <w:r w:rsidR="00082B69" w:rsidRPr="008E1181">
        <w:rPr>
          <w:rFonts w:cstheme="minorHAnsi"/>
          <w:sz w:val="24"/>
          <w:szCs w:val="24"/>
        </w:rPr>
        <w:t xml:space="preserve">995.040,00 </w:t>
      </w:r>
      <w:r w:rsidR="0041011F" w:rsidRPr="008E1181">
        <w:rPr>
          <w:rFonts w:cstheme="minorHAnsi"/>
          <w:sz w:val="24"/>
          <w:szCs w:val="24"/>
        </w:rPr>
        <w:t>eura</w:t>
      </w:r>
      <w:r w:rsidRPr="008E1181">
        <w:rPr>
          <w:rFonts w:cstheme="minorHAnsi"/>
          <w:sz w:val="24"/>
          <w:szCs w:val="24"/>
        </w:rPr>
        <w:t xml:space="preserve">, </w:t>
      </w:r>
    </w:p>
    <w:p w14:paraId="49123A17" w14:textId="564769B2" w:rsidR="00350570" w:rsidRPr="008E1181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t xml:space="preserve">Materijalni rashodi planirani u iznosu </w:t>
      </w:r>
      <w:r w:rsidR="00531A94" w:rsidRPr="008E1181">
        <w:rPr>
          <w:rFonts w:cstheme="minorHAnsi"/>
          <w:sz w:val="24"/>
          <w:szCs w:val="24"/>
        </w:rPr>
        <w:t xml:space="preserve">od </w:t>
      </w:r>
      <w:r w:rsidR="00082B69" w:rsidRPr="008E1181">
        <w:rPr>
          <w:rFonts w:cstheme="minorHAnsi"/>
          <w:sz w:val="24"/>
          <w:szCs w:val="24"/>
        </w:rPr>
        <w:t xml:space="preserve">1.252.470,00 </w:t>
      </w:r>
      <w:r w:rsidR="00531A94" w:rsidRPr="008E1181">
        <w:rPr>
          <w:rFonts w:cstheme="minorHAnsi"/>
          <w:sz w:val="24"/>
          <w:szCs w:val="24"/>
        </w:rPr>
        <w:t>eura</w:t>
      </w:r>
      <w:r w:rsidRPr="008E1181">
        <w:rPr>
          <w:rFonts w:cstheme="minorHAnsi"/>
          <w:sz w:val="24"/>
          <w:szCs w:val="24"/>
        </w:rPr>
        <w:t xml:space="preserve">, </w:t>
      </w:r>
    </w:p>
    <w:p w14:paraId="5B4B72B9" w14:textId="79F84726" w:rsidR="00350570" w:rsidRPr="008E1181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t xml:space="preserve">Financijski rashodi planirani u iznosu od </w:t>
      </w:r>
      <w:r w:rsidR="00082B69" w:rsidRPr="008E1181">
        <w:rPr>
          <w:rFonts w:cstheme="minorHAnsi"/>
          <w:sz w:val="24"/>
          <w:szCs w:val="24"/>
        </w:rPr>
        <w:t xml:space="preserve">33.590,00 </w:t>
      </w:r>
      <w:r w:rsidR="00A56B9B" w:rsidRPr="008E1181">
        <w:rPr>
          <w:rFonts w:cstheme="minorHAnsi"/>
          <w:sz w:val="24"/>
          <w:szCs w:val="24"/>
        </w:rPr>
        <w:t xml:space="preserve">eura, </w:t>
      </w:r>
    </w:p>
    <w:p w14:paraId="041D9C00" w14:textId="143D8EE8" w:rsidR="00D413D1" w:rsidRPr="008E1181" w:rsidRDefault="00D413D1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t xml:space="preserve">Subvencije planirane u iznosu od </w:t>
      </w:r>
      <w:r w:rsidR="007D0A23" w:rsidRPr="008E1181">
        <w:rPr>
          <w:rFonts w:cstheme="minorHAnsi"/>
          <w:sz w:val="24"/>
          <w:szCs w:val="24"/>
        </w:rPr>
        <w:t>10.000</w:t>
      </w:r>
      <w:r w:rsidR="0059428B" w:rsidRPr="008E1181">
        <w:rPr>
          <w:rFonts w:cstheme="minorHAnsi"/>
          <w:sz w:val="24"/>
          <w:szCs w:val="24"/>
        </w:rPr>
        <w:t>,00</w:t>
      </w:r>
      <w:r w:rsidR="004700EF" w:rsidRPr="008E1181">
        <w:rPr>
          <w:rFonts w:cstheme="minorHAnsi"/>
          <w:sz w:val="24"/>
          <w:szCs w:val="24"/>
        </w:rPr>
        <w:t xml:space="preserve"> </w:t>
      </w:r>
      <w:r w:rsidR="008D65B7" w:rsidRPr="008E1181">
        <w:rPr>
          <w:rFonts w:cstheme="minorHAnsi"/>
          <w:sz w:val="24"/>
          <w:szCs w:val="24"/>
        </w:rPr>
        <w:t xml:space="preserve">eura, </w:t>
      </w:r>
    </w:p>
    <w:p w14:paraId="57343B1F" w14:textId="21599967" w:rsidR="0059428B" w:rsidRPr="008E1181" w:rsidRDefault="0059428B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t xml:space="preserve">Pomoći dane </w:t>
      </w:r>
      <w:r w:rsidR="0040605D" w:rsidRPr="008E1181">
        <w:rPr>
          <w:rFonts w:cstheme="minorHAnsi"/>
          <w:sz w:val="24"/>
          <w:szCs w:val="24"/>
        </w:rPr>
        <w:t xml:space="preserve">u inozemstvo i </w:t>
      </w:r>
      <w:r w:rsidRPr="008E1181">
        <w:rPr>
          <w:rFonts w:cstheme="minorHAnsi"/>
          <w:sz w:val="24"/>
          <w:szCs w:val="24"/>
        </w:rPr>
        <w:t xml:space="preserve">unutar općeg proračuna planirane u iznosu od </w:t>
      </w:r>
      <w:r w:rsidR="00082B69" w:rsidRPr="008E1181">
        <w:rPr>
          <w:rFonts w:cstheme="minorHAnsi"/>
          <w:sz w:val="24"/>
          <w:szCs w:val="24"/>
        </w:rPr>
        <w:t xml:space="preserve">195.500,00 </w:t>
      </w:r>
      <w:r w:rsidRPr="008E1181">
        <w:rPr>
          <w:rFonts w:cstheme="minorHAnsi"/>
          <w:sz w:val="24"/>
          <w:szCs w:val="24"/>
        </w:rPr>
        <w:t>eura,</w:t>
      </w:r>
    </w:p>
    <w:p w14:paraId="7137C22C" w14:textId="40BB3587" w:rsidR="00350570" w:rsidRPr="008E1181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082B69" w:rsidRPr="008E1181">
        <w:rPr>
          <w:rFonts w:cstheme="minorHAnsi"/>
          <w:sz w:val="24"/>
          <w:szCs w:val="24"/>
        </w:rPr>
        <w:t xml:space="preserve">196.000,00 </w:t>
      </w:r>
      <w:r w:rsidR="008D65B7" w:rsidRPr="008E1181">
        <w:rPr>
          <w:rFonts w:cstheme="minorHAnsi"/>
          <w:sz w:val="24"/>
          <w:szCs w:val="24"/>
        </w:rPr>
        <w:t>eura,</w:t>
      </w:r>
    </w:p>
    <w:p w14:paraId="232BB692" w14:textId="641844A3" w:rsidR="00350570" w:rsidRPr="008E1181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t xml:space="preserve">Ostali rashodi planirani u iznosu od </w:t>
      </w:r>
      <w:r w:rsidR="00082B69" w:rsidRPr="008E1181">
        <w:rPr>
          <w:rFonts w:cstheme="minorHAnsi"/>
          <w:sz w:val="24"/>
          <w:szCs w:val="24"/>
        </w:rPr>
        <w:t xml:space="preserve">218.600,00 </w:t>
      </w:r>
      <w:r w:rsidR="007B608A" w:rsidRPr="008E1181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8E1181" w:rsidRDefault="00B6007A" w:rsidP="00992BA6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8E1181" w:rsidRDefault="00350570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706F049F" w:rsidR="00350570" w:rsidRPr="008E1181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082B69"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3.814.800,00 </w:t>
      </w:r>
      <w:r w:rsidR="007B608A"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5E333D2F" w14:textId="58721640" w:rsidR="00350570" w:rsidRPr="008E1181" w:rsidRDefault="00350570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lastRenderedPageBreak/>
        <w:t xml:space="preserve">Rashodi za nabavu neproizvedene dugotrajne imovine planirani u iznosu od </w:t>
      </w:r>
      <w:r w:rsidR="00082B69" w:rsidRPr="008E1181">
        <w:rPr>
          <w:rFonts w:cstheme="minorHAnsi"/>
          <w:sz w:val="24"/>
          <w:szCs w:val="24"/>
        </w:rPr>
        <w:t>113</w:t>
      </w:r>
      <w:r w:rsidR="007D0A23" w:rsidRPr="008E1181">
        <w:rPr>
          <w:rFonts w:cstheme="minorHAnsi"/>
          <w:sz w:val="24"/>
          <w:szCs w:val="24"/>
        </w:rPr>
        <w:t xml:space="preserve">.000,00 </w:t>
      </w:r>
      <w:r w:rsidR="007B608A" w:rsidRPr="008E1181">
        <w:rPr>
          <w:rFonts w:cstheme="minorHAnsi"/>
          <w:sz w:val="24"/>
          <w:szCs w:val="24"/>
        </w:rPr>
        <w:t xml:space="preserve">eura, </w:t>
      </w:r>
    </w:p>
    <w:p w14:paraId="7D9FD420" w14:textId="7394BC24" w:rsidR="006C61EF" w:rsidRPr="008E1181" w:rsidRDefault="00350570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082B69" w:rsidRPr="008E1181">
        <w:rPr>
          <w:rFonts w:cstheme="minorHAnsi"/>
          <w:sz w:val="24"/>
          <w:szCs w:val="24"/>
        </w:rPr>
        <w:t xml:space="preserve">3.539.800,00 </w:t>
      </w:r>
      <w:r w:rsidR="007B608A" w:rsidRPr="008E1181">
        <w:rPr>
          <w:rFonts w:cstheme="minorHAnsi"/>
          <w:sz w:val="24"/>
          <w:szCs w:val="24"/>
        </w:rPr>
        <w:t>eura</w:t>
      </w:r>
      <w:r w:rsidR="006C61EF" w:rsidRPr="008E1181">
        <w:rPr>
          <w:rFonts w:cstheme="minorHAnsi"/>
          <w:sz w:val="24"/>
          <w:szCs w:val="24"/>
        </w:rPr>
        <w:t>,</w:t>
      </w:r>
    </w:p>
    <w:p w14:paraId="6EBF0EA9" w14:textId="7E9CE5CC" w:rsidR="00350570" w:rsidRPr="008E1181" w:rsidRDefault="006C61EF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7D0A23" w:rsidRPr="008E1181">
        <w:rPr>
          <w:rFonts w:cstheme="minorHAnsi"/>
          <w:sz w:val="24"/>
          <w:szCs w:val="24"/>
        </w:rPr>
        <w:t>1</w:t>
      </w:r>
      <w:r w:rsidR="00082B69" w:rsidRPr="008E1181">
        <w:rPr>
          <w:rFonts w:cstheme="minorHAnsi"/>
          <w:sz w:val="24"/>
          <w:szCs w:val="24"/>
        </w:rPr>
        <w:t>6</w:t>
      </w:r>
      <w:r w:rsidR="0040605D" w:rsidRPr="008E1181">
        <w:rPr>
          <w:rFonts w:cstheme="minorHAnsi"/>
          <w:sz w:val="24"/>
          <w:szCs w:val="24"/>
        </w:rPr>
        <w:t>2</w:t>
      </w:r>
      <w:r w:rsidR="007D0A23" w:rsidRPr="008E1181">
        <w:rPr>
          <w:rFonts w:cstheme="minorHAnsi"/>
          <w:sz w:val="24"/>
          <w:szCs w:val="24"/>
        </w:rPr>
        <w:t>.000,00</w:t>
      </w:r>
      <w:r w:rsidR="0059428B" w:rsidRPr="008E1181">
        <w:rPr>
          <w:rFonts w:cstheme="minorHAnsi"/>
          <w:sz w:val="24"/>
          <w:szCs w:val="24"/>
        </w:rPr>
        <w:t xml:space="preserve"> </w:t>
      </w:r>
      <w:r w:rsidRPr="008E1181">
        <w:rPr>
          <w:rFonts w:cstheme="minorHAnsi"/>
          <w:sz w:val="24"/>
          <w:szCs w:val="24"/>
        </w:rPr>
        <w:t>eura.</w:t>
      </w:r>
    </w:p>
    <w:p w14:paraId="341F548D" w14:textId="30FB794B" w:rsidR="006517AC" w:rsidRPr="008E1181" w:rsidRDefault="006517AC" w:rsidP="00992BA6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089C8CBA" w14:textId="230FB173" w:rsidR="006517AC" w:rsidRPr="008E1181" w:rsidRDefault="006517AC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planirani u iznosu od </w:t>
      </w:r>
      <w:r w:rsidR="0040605D"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>4</w:t>
      </w:r>
      <w:r w:rsidR="006E0C8B"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0.000,00 </w:t>
      </w:r>
      <w:r w:rsidR="00F60F4E" w:rsidRPr="008E1181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5856E35D" w14:textId="0880E0EB" w:rsidR="00297AEC" w:rsidRPr="008E1181" w:rsidRDefault="006E0C8B" w:rsidP="00992BA6">
      <w:pPr>
        <w:jc w:val="both"/>
        <w:rPr>
          <w:rFonts w:cstheme="minorHAnsi"/>
          <w:sz w:val="24"/>
          <w:szCs w:val="24"/>
        </w:rPr>
      </w:pPr>
      <w:r w:rsidRPr="008E1181">
        <w:rPr>
          <w:rFonts w:cstheme="minorHAnsi"/>
          <w:sz w:val="24"/>
          <w:szCs w:val="24"/>
        </w:rPr>
        <w:t>Izdaci za financijsku imovinu i otplate zajmova</w:t>
      </w:r>
      <w:r w:rsidR="0059428B" w:rsidRPr="008E1181">
        <w:rPr>
          <w:rFonts w:cstheme="minorHAnsi"/>
          <w:sz w:val="24"/>
          <w:szCs w:val="24"/>
        </w:rPr>
        <w:t xml:space="preserve"> Općine </w:t>
      </w:r>
      <w:r w:rsidR="003B7B7E" w:rsidRPr="008E1181">
        <w:rPr>
          <w:rFonts w:cstheme="minorHAnsi"/>
          <w:sz w:val="24"/>
          <w:szCs w:val="24"/>
        </w:rPr>
        <w:t>Ražanac</w:t>
      </w:r>
      <w:r w:rsidR="0059428B" w:rsidRPr="008E1181">
        <w:rPr>
          <w:rFonts w:cstheme="minorHAnsi"/>
          <w:sz w:val="24"/>
          <w:szCs w:val="24"/>
        </w:rPr>
        <w:t xml:space="preserve"> za 202</w:t>
      </w:r>
      <w:r w:rsidR="00082B69" w:rsidRPr="008E1181">
        <w:rPr>
          <w:rFonts w:cstheme="minorHAnsi"/>
          <w:sz w:val="24"/>
          <w:szCs w:val="24"/>
        </w:rPr>
        <w:t>6</w:t>
      </w:r>
      <w:r w:rsidR="0059428B" w:rsidRPr="008E1181">
        <w:rPr>
          <w:rFonts w:cstheme="minorHAnsi"/>
          <w:sz w:val="24"/>
          <w:szCs w:val="24"/>
        </w:rPr>
        <w:t xml:space="preserve">. godinu planirani su u iznosu od </w:t>
      </w:r>
      <w:r w:rsidR="0040605D" w:rsidRPr="008E1181">
        <w:rPr>
          <w:rFonts w:cstheme="minorHAnsi"/>
          <w:sz w:val="24"/>
          <w:szCs w:val="24"/>
        </w:rPr>
        <w:t>4</w:t>
      </w:r>
      <w:r w:rsidR="0059428B" w:rsidRPr="008E1181">
        <w:rPr>
          <w:rFonts w:cstheme="minorHAnsi"/>
          <w:sz w:val="24"/>
          <w:szCs w:val="24"/>
        </w:rPr>
        <w:t xml:space="preserve">0.000,00 eura </w:t>
      </w:r>
      <w:r w:rsidRPr="008E1181">
        <w:rPr>
          <w:rFonts w:cstheme="minorHAnsi"/>
          <w:sz w:val="24"/>
          <w:szCs w:val="24"/>
        </w:rPr>
        <w:t xml:space="preserve">za </w:t>
      </w:r>
      <w:r w:rsidR="0059428B" w:rsidRPr="008E1181">
        <w:rPr>
          <w:rFonts w:cstheme="minorHAnsi"/>
          <w:sz w:val="24"/>
          <w:szCs w:val="24"/>
        </w:rPr>
        <w:t>izda</w:t>
      </w:r>
      <w:r w:rsidRPr="008E1181">
        <w:rPr>
          <w:rFonts w:cstheme="minorHAnsi"/>
          <w:sz w:val="24"/>
          <w:szCs w:val="24"/>
        </w:rPr>
        <w:t>tke</w:t>
      </w:r>
      <w:r w:rsidR="0059428B" w:rsidRPr="008E1181">
        <w:rPr>
          <w:rFonts w:cstheme="minorHAnsi"/>
          <w:sz w:val="24"/>
          <w:szCs w:val="24"/>
        </w:rPr>
        <w:t xml:space="preserve"> za </w:t>
      </w:r>
      <w:r w:rsidR="00F60F4E" w:rsidRPr="008E1181">
        <w:rPr>
          <w:rFonts w:cstheme="minorHAnsi"/>
          <w:sz w:val="24"/>
          <w:szCs w:val="24"/>
        </w:rPr>
        <w:t>otplatu glavnice primljenih kredita i zajmova</w:t>
      </w:r>
      <w:r w:rsidR="00FD15F9" w:rsidRPr="008E1181">
        <w:rPr>
          <w:rFonts w:cstheme="minorHAnsi"/>
          <w:sz w:val="24"/>
          <w:szCs w:val="24"/>
        </w:rPr>
        <w:t xml:space="preserve">. </w:t>
      </w:r>
    </w:p>
    <w:p w14:paraId="564D25BD" w14:textId="689A848E" w:rsidR="00C209D2" w:rsidRPr="008E1181" w:rsidRDefault="00C209D2" w:rsidP="00992BA6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8E1181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AF198E1" wp14:editId="4DAA03BA">
            <wp:extent cx="5867400" cy="4248150"/>
            <wp:effectExtent l="0" t="0" r="0" b="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97C02AD" w14:textId="77777777" w:rsidR="00B81959" w:rsidRPr="008E1181" w:rsidRDefault="00B81959" w:rsidP="00992BA6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64DA81C7" w14:textId="77777777" w:rsidR="00D551C2" w:rsidRPr="008E1181" w:rsidRDefault="00D551C2" w:rsidP="00D551C2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2DB19E30" w14:textId="77777777" w:rsidR="00D551C2" w:rsidRPr="008E1181" w:rsidRDefault="00D551C2" w:rsidP="00D551C2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20E6AB0" w14:textId="19F4BFDA" w:rsidR="00D551C2" w:rsidRPr="008E1181" w:rsidRDefault="00D551C2" w:rsidP="00D551C2">
      <w:pPr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Prihodi, primici, rashodi i izdaci proračuna i financijskog plana iskazuju se prema proračunskim klasifikacijama. Sukladno Pravilniku o proračunskim klasifikacijama (»Narodne novine«, broj 4/24</w:t>
      </w:r>
      <w:r w:rsidR="00210A18" w:rsidRPr="008E1181">
        <w:rPr>
          <w:rFonts w:cstheme="minorHAnsi"/>
          <w:bCs/>
          <w:sz w:val="24"/>
          <w:szCs w:val="24"/>
        </w:rPr>
        <w:t>, 122/25</w:t>
      </w:r>
      <w:r w:rsidRPr="008E1181">
        <w:rPr>
          <w:rFonts w:cstheme="minorHAnsi"/>
          <w:bCs/>
          <w:sz w:val="24"/>
          <w:szCs w:val="24"/>
        </w:rPr>
        <w:t xml:space="preserve">) proračunske klasifikacije jesu: </w:t>
      </w:r>
    </w:p>
    <w:p w14:paraId="4E1F8DD8" w14:textId="77777777" w:rsidR="00D551C2" w:rsidRPr="008E1181" w:rsidRDefault="00D551C2" w:rsidP="00D551C2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B91823E" w14:textId="77777777" w:rsidR="00D551C2" w:rsidRPr="008E1181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8E1181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8E1181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083E5826" w14:textId="77777777" w:rsidR="00D551C2" w:rsidRPr="008E1181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8E1181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8E1181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5AC85231" w14:textId="77777777" w:rsidR="00D551C2" w:rsidRPr="008E1181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8E1181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8E1181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5205F7F8" w14:textId="77777777" w:rsidR="00D551C2" w:rsidRPr="008E1181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8E1181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8E1181">
        <w:rPr>
          <w:rFonts w:cstheme="minorHAnsi"/>
          <w:bCs/>
          <w:sz w:val="24"/>
          <w:szCs w:val="24"/>
        </w:rPr>
        <w:t>sadrži prihode i primitke po prirodnim vrstama te rashode i izdatke prema njihovoj ekonomskoj namjeni kojoj služe,</w:t>
      </w:r>
    </w:p>
    <w:p w14:paraId="4A06BA96" w14:textId="77777777" w:rsidR="00D551C2" w:rsidRPr="008E1181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8E1181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8E1181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7F30EFFE" w14:textId="77777777" w:rsidR="00D551C2" w:rsidRPr="008E1181" w:rsidRDefault="00D551C2" w:rsidP="00D551C2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t>Izvori financiranja,</w:t>
      </w:r>
      <w:r w:rsidRPr="008E1181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namjene.</w:t>
      </w:r>
    </w:p>
    <w:p w14:paraId="78D47FE1" w14:textId="193FA2BE" w:rsidR="00CF0C5B" w:rsidRPr="008E1181" w:rsidRDefault="00CF0C5B" w:rsidP="00992BA6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05BE0EF9" w:rsidR="004B7E4B" w:rsidRPr="008E1181" w:rsidRDefault="00CF0C5B" w:rsidP="00992BA6">
      <w:pPr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 xml:space="preserve">Proračun </w:t>
      </w:r>
      <w:r w:rsidR="00F44A67" w:rsidRPr="008E1181">
        <w:rPr>
          <w:rFonts w:cstheme="minorHAnsi"/>
          <w:bCs/>
          <w:sz w:val="24"/>
          <w:szCs w:val="24"/>
        </w:rPr>
        <w:t>Općine</w:t>
      </w:r>
      <w:r w:rsidR="006E0C8B" w:rsidRPr="008E1181">
        <w:rPr>
          <w:rFonts w:cstheme="minorHAnsi"/>
          <w:bCs/>
          <w:sz w:val="24"/>
          <w:szCs w:val="24"/>
        </w:rPr>
        <w:t xml:space="preserve"> Ražanac</w:t>
      </w:r>
      <w:r w:rsidR="00F44A67" w:rsidRPr="008E1181">
        <w:rPr>
          <w:rFonts w:cstheme="minorHAnsi"/>
          <w:bCs/>
          <w:sz w:val="24"/>
          <w:szCs w:val="24"/>
        </w:rPr>
        <w:t xml:space="preserve"> </w:t>
      </w:r>
      <w:r w:rsidRPr="008E1181">
        <w:rPr>
          <w:rFonts w:cstheme="minorHAnsi"/>
          <w:bCs/>
          <w:sz w:val="24"/>
          <w:szCs w:val="24"/>
        </w:rPr>
        <w:t>sastoji se od</w:t>
      </w:r>
      <w:r w:rsidR="0055517C" w:rsidRPr="008E1181">
        <w:rPr>
          <w:rFonts w:cstheme="minorHAnsi"/>
          <w:bCs/>
          <w:sz w:val="24"/>
          <w:szCs w:val="24"/>
        </w:rPr>
        <w:t xml:space="preserve"> razdjela, glava</w:t>
      </w:r>
      <w:r w:rsidR="00992BA6" w:rsidRPr="008E1181">
        <w:rPr>
          <w:rFonts w:cstheme="minorHAnsi"/>
          <w:bCs/>
          <w:sz w:val="24"/>
          <w:szCs w:val="24"/>
        </w:rPr>
        <w:t xml:space="preserve"> </w:t>
      </w:r>
      <w:r w:rsidR="0055517C" w:rsidRPr="008E1181">
        <w:rPr>
          <w:rFonts w:cstheme="minorHAnsi"/>
          <w:bCs/>
          <w:sz w:val="24"/>
          <w:szCs w:val="24"/>
        </w:rPr>
        <w:t xml:space="preserve">i programa. Programi </w:t>
      </w:r>
      <w:r w:rsidR="001C7C68" w:rsidRPr="008E1181">
        <w:rPr>
          <w:rFonts w:cstheme="minorHAnsi"/>
          <w:bCs/>
          <w:sz w:val="24"/>
          <w:szCs w:val="24"/>
        </w:rPr>
        <w:t xml:space="preserve">se sastoje od </w:t>
      </w:r>
      <w:r w:rsidR="0055517C" w:rsidRPr="008E1181">
        <w:rPr>
          <w:rFonts w:cstheme="minorHAnsi"/>
          <w:bCs/>
          <w:sz w:val="24"/>
          <w:szCs w:val="24"/>
        </w:rPr>
        <w:t>aktivnosti</w:t>
      </w:r>
      <w:r w:rsidR="001C7C68" w:rsidRPr="008E1181">
        <w:rPr>
          <w:rFonts w:cstheme="minorHAnsi"/>
          <w:bCs/>
          <w:sz w:val="24"/>
          <w:szCs w:val="24"/>
        </w:rPr>
        <w:t xml:space="preserve"> i projekata (</w:t>
      </w:r>
      <w:r w:rsidR="0055517C" w:rsidRPr="008E1181">
        <w:rPr>
          <w:rFonts w:cstheme="minorHAnsi"/>
          <w:bCs/>
          <w:sz w:val="24"/>
          <w:szCs w:val="24"/>
        </w:rPr>
        <w:t>kapitaln</w:t>
      </w:r>
      <w:r w:rsidR="001C7C68" w:rsidRPr="008E1181">
        <w:rPr>
          <w:rFonts w:cstheme="minorHAnsi"/>
          <w:bCs/>
          <w:sz w:val="24"/>
          <w:szCs w:val="24"/>
        </w:rPr>
        <w:t>i</w:t>
      </w:r>
      <w:r w:rsidR="0055517C" w:rsidRPr="008E1181">
        <w:rPr>
          <w:rFonts w:cstheme="minorHAnsi"/>
          <w:bCs/>
          <w:sz w:val="24"/>
          <w:szCs w:val="24"/>
        </w:rPr>
        <w:t xml:space="preserve"> i tekuć</w:t>
      </w:r>
      <w:r w:rsidR="001C7C68" w:rsidRPr="008E1181">
        <w:rPr>
          <w:rFonts w:cstheme="minorHAnsi"/>
          <w:bCs/>
          <w:sz w:val="24"/>
          <w:szCs w:val="24"/>
        </w:rPr>
        <w:t>i</w:t>
      </w:r>
      <w:r w:rsidR="0055517C" w:rsidRPr="008E1181">
        <w:rPr>
          <w:rFonts w:cstheme="minorHAnsi"/>
          <w:bCs/>
          <w:sz w:val="24"/>
          <w:szCs w:val="24"/>
        </w:rPr>
        <w:t xml:space="preserve"> projekt</w:t>
      </w:r>
      <w:r w:rsidR="001C7C68" w:rsidRPr="008E1181">
        <w:rPr>
          <w:rFonts w:cstheme="minorHAnsi"/>
          <w:bCs/>
          <w:sz w:val="24"/>
          <w:szCs w:val="24"/>
        </w:rPr>
        <w:t>i)</w:t>
      </w:r>
      <w:r w:rsidR="0055517C" w:rsidRPr="008E1181">
        <w:rPr>
          <w:rFonts w:cstheme="minorHAnsi"/>
          <w:bCs/>
          <w:sz w:val="24"/>
          <w:szCs w:val="24"/>
        </w:rPr>
        <w:t>.</w:t>
      </w:r>
      <w:r w:rsidR="00392D7E" w:rsidRPr="008E1181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8E1181" w:rsidRDefault="0055517C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8E1181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17EDAEE8">
            <wp:extent cx="5791200" cy="8978310"/>
            <wp:effectExtent l="38100" t="38100" r="952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="00D96DE8" w:rsidRPr="008E1181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8E1181" w:rsidRDefault="00350570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2" w:name="_Hlk151985190"/>
      <w:bookmarkStart w:id="3" w:name="_Hlk214527397"/>
      <w:r w:rsidRPr="008E1181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8E1181" w:rsidRDefault="00ED4B4D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72383455" w14:textId="40220042" w:rsidR="003A48BA" w:rsidRPr="008E1181" w:rsidRDefault="003A48BA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t>RAZDJEL 00</w:t>
      </w:r>
      <w:r w:rsidR="00FB02F3" w:rsidRPr="008E1181">
        <w:rPr>
          <w:rFonts w:cstheme="minorHAnsi"/>
          <w:b/>
          <w:color w:val="548DD4" w:themeColor="text2" w:themeTint="99"/>
          <w:sz w:val="24"/>
          <w:szCs w:val="24"/>
        </w:rPr>
        <w:t>3</w:t>
      </w:r>
      <w:r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FB02F3" w:rsidRPr="008E1181">
        <w:rPr>
          <w:rFonts w:cstheme="minorHAnsi"/>
          <w:b/>
          <w:color w:val="548DD4" w:themeColor="text2" w:themeTint="99"/>
          <w:sz w:val="24"/>
          <w:szCs w:val="24"/>
        </w:rPr>
        <w:t>UPRAVNI ODJEL ZA OPĆE I PRAVNE POSLOVE I JAVNU NABAVU</w:t>
      </w:r>
      <w:r w:rsidR="00210A18"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FB02F3"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1.310.200,00 </w:t>
      </w:r>
      <w:r w:rsidRPr="008E1181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0755660A" w14:textId="7F138200" w:rsidR="003A48BA" w:rsidRPr="008E1181" w:rsidRDefault="003A48BA" w:rsidP="00992BA6">
      <w:pPr>
        <w:spacing w:before="24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GLAVA 00</w:t>
      </w:r>
      <w:r w:rsidR="004070CA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301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4070CA"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UPRAVNI ODJEL ZA OPĆE I PRAVNE POSLOVE I JAVNU NABAVU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4070CA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724.900,00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03B8B3A" w14:textId="187EADC5" w:rsidR="007675E5" w:rsidRPr="008E1181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4070CA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2000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4070CA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Predstavničko tijelo</w:t>
      </w:r>
      <w:r w:rsidR="00F8085C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BC3232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4070CA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16.000,00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ABA734" w14:textId="363A4F95" w:rsidR="006C572B" w:rsidRPr="008E1181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0E4DA37" w14:textId="2C95C7F3" w:rsidR="006C572B" w:rsidRPr="008E1181" w:rsidRDefault="004070CA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 xml:space="preserve">Za sredstva za rad Općinskog vijeća </w:t>
      </w:r>
      <w:r w:rsidR="006C572B" w:rsidRPr="008E1181">
        <w:rPr>
          <w:rFonts w:cstheme="minorHAnsi"/>
          <w:bCs/>
          <w:sz w:val="24"/>
          <w:szCs w:val="24"/>
        </w:rPr>
        <w:t xml:space="preserve">planirano je </w:t>
      </w:r>
      <w:r w:rsidRPr="008E1181">
        <w:rPr>
          <w:rFonts w:cstheme="minorHAnsi"/>
          <w:bCs/>
          <w:sz w:val="24"/>
          <w:szCs w:val="24"/>
        </w:rPr>
        <w:t xml:space="preserve">16.000,00 </w:t>
      </w:r>
      <w:r w:rsidR="006C572B" w:rsidRPr="008E1181">
        <w:rPr>
          <w:rFonts w:cstheme="minorHAnsi"/>
          <w:bCs/>
          <w:sz w:val="24"/>
          <w:szCs w:val="24"/>
        </w:rPr>
        <w:t>eura</w:t>
      </w:r>
      <w:r w:rsidR="001E7D98" w:rsidRPr="008E1181">
        <w:rPr>
          <w:rFonts w:cstheme="minorHAnsi"/>
          <w:bCs/>
          <w:sz w:val="24"/>
          <w:szCs w:val="24"/>
        </w:rPr>
        <w:t>.</w:t>
      </w:r>
    </w:p>
    <w:p w14:paraId="760BE1DD" w14:textId="5780D3EF" w:rsidR="006C572B" w:rsidRPr="008E1181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28F51D5" w14:textId="3079D281" w:rsidR="002530B0" w:rsidRPr="008E1181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4070CA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2001 Sredstva za rad političkih stranaka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4070CA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1.200,00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F4345C5" w14:textId="77777777" w:rsidR="002530B0" w:rsidRPr="008E1181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2D89E43" w14:textId="6EDB0709" w:rsidR="002530B0" w:rsidRPr="008E1181" w:rsidRDefault="002530B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 xml:space="preserve">Za </w:t>
      </w:r>
      <w:r w:rsidR="004070CA" w:rsidRPr="008E1181">
        <w:rPr>
          <w:rFonts w:cstheme="minorHAnsi"/>
          <w:bCs/>
          <w:sz w:val="24"/>
          <w:szCs w:val="24"/>
        </w:rPr>
        <w:t xml:space="preserve">potporu radu političkih stranaka </w:t>
      </w:r>
      <w:r w:rsidRPr="008E1181">
        <w:rPr>
          <w:rFonts w:cstheme="minorHAnsi"/>
          <w:bCs/>
          <w:sz w:val="24"/>
          <w:szCs w:val="24"/>
        </w:rPr>
        <w:t xml:space="preserve">planirano je </w:t>
      </w:r>
      <w:r w:rsidR="004070CA" w:rsidRPr="008E1181">
        <w:rPr>
          <w:rFonts w:cstheme="minorHAnsi"/>
          <w:bCs/>
          <w:sz w:val="24"/>
          <w:szCs w:val="24"/>
        </w:rPr>
        <w:t xml:space="preserve">1.200,00 </w:t>
      </w:r>
      <w:r w:rsidRPr="008E1181">
        <w:rPr>
          <w:rFonts w:cstheme="minorHAnsi"/>
          <w:bCs/>
          <w:sz w:val="24"/>
          <w:szCs w:val="24"/>
        </w:rPr>
        <w:t>eura</w:t>
      </w:r>
      <w:r w:rsidR="00F8085C" w:rsidRPr="008E1181">
        <w:rPr>
          <w:rFonts w:cstheme="minorHAnsi"/>
          <w:bCs/>
          <w:sz w:val="24"/>
          <w:szCs w:val="24"/>
        </w:rPr>
        <w:t>.</w:t>
      </w:r>
    </w:p>
    <w:p w14:paraId="28B824D5" w14:textId="3B69BBFF" w:rsidR="002530B0" w:rsidRPr="008E1181" w:rsidRDefault="002530B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AD1207C" w14:textId="286A4081" w:rsidR="002530B0" w:rsidRPr="008E1181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4070CA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2002 Ured načelnika</w:t>
      </w:r>
      <w:r w:rsidR="00F8085C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4070CA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72.900,00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491A7DE" w14:textId="77777777" w:rsidR="004070CA" w:rsidRPr="008E1181" w:rsidRDefault="004070CA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DB8F299" w14:textId="2DCE2C93" w:rsidR="004070CA" w:rsidRPr="008E1181" w:rsidRDefault="004070CA" w:rsidP="00210A18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rad ureda načelnika planirano je 66.900,00 eura, za proračunsku zalihu planirano je 6.000,00 eura.</w:t>
      </w:r>
    </w:p>
    <w:p w14:paraId="61581551" w14:textId="11F7BCB9" w:rsidR="004070CA" w:rsidRPr="008E1181" w:rsidRDefault="004070CA" w:rsidP="004070CA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2003 Program socijalne skrbi  - 406.100,00 eura</w:t>
      </w:r>
    </w:p>
    <w:p w14:paraId="0B36A3D0" w14:textId="77777777" w:rsidR="004070CA" w:rsidRPr="008E1181" w:rsidRDefault="004070CA" w:rsidP="004070CA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A371ECE" w14:textId="6CF53EA5" w:rsidR="004070CA" w:rsidRPr="008E1181" w:rsidRDefault="004070CA" w:rsidP="004070CA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pomoći socijalno ugroženim osobama planirano je 6.000,00 eura, za pomoći osobama s invaliditetom planirano je 4.000,00 eura, za naknadu za novorođenčad planirano je 90.000,00 eura, za stipendije i školarine planirano je 15.000,00 eura, za pomoć umirovljenicima i osobama starije životne dobi planirano je 40.000,00 eura, za sufinanciranje prijevoza planirano je 21.000,00 eura, za sufinanciranje nabave radnih bilježnica i školskog pribora planirano je 20.000,00 eura, za pomoći humanitarnog karaktera planirano je 2.700,00 eura, za Projekt "Ražanac moj dom + II" planirano je 207.400,00 eura.</w:t>
      </w:r>
    </w:p>
    <w:p w14:paraId="2C128E66" w14:textId="3F23EEE8" w:rsidR="004070CA" w:rsidRPr="008E1181" w:rsidRDefault="00422C66" w:rsidP="004070CA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422C66">
        <w:rPr>
          <w:rFonts w:cstheme="minorHAnsi"/>
          <w:bCs/>
          <w:noProof/>
          <w:sz w:val="24"/>
          <w:szCs w:val="24"/>
        </w:rPr>
        <w:drawing>
          <wp:inline distT="0" distB="0" distL="0" distR="0" wp14:anchorId="2DCB9967" wp14:editId="64749F06">
            <wp:extent cx="2194560" cy="1539467"/>
            <wp:effectExtent l="0" t="0" r="0" b="3810"/>
            <wp:docPr id="1322078666" name="Slika 9" descr="Prijevoz učenika: obavijest | Tehnička škola Slavonski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jevoz učenika: obavijest | Tehnička škola Slavonski bro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46" cy="15420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070CA" w:rsidRPr="008E1181">
        <w:rPr>
          <w:noProof/>
        </w:rPr>
        <w:drawing>
          <wp:inline distT="0" distB="0" distL="0" distR="0" wp14:anchorId="34C5DEB2" wp14:editId="1120F9CE">
            <wp:extent cx="2225239" cy="1554480"/>
            <wp:effectExtent l="0" t="0" r="3810" b="7620"/>
            <wp:docPr id="2127769240" name="Slika 212776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497" cy="15651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3D80A9D" w14:textId="77777777" w:rsidR="002530B0" w:rsidRPr="008E1181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FFEA1EF" w14:textId="77777777" w:rsidR="004070CA" w:rsidRPr="008E1181" w:rsidRDefault="004070CA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B4B1CA8" w14:textId="609165F1" w:rsidR="004070CA" w:rsidRPr="00422C66" w:rsidRDefault="004070CA" w:rsidP="004070CA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422C66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2004 Program javnih potreba u kulturi - 15.000,00 eura</w:t>
      </w:r>
    </w:p>
    <w:p w14:paraId="7A932DA5" w14:textId="77777777" w:rsidR="004070CA" w:rsidRPr="008E1181" w:rsidRDefault="004070CA" w:rsidP="00177973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</w:p>
    <w:p w14:paraId="62BD1E34" w14:textId="0C3C9FCA" w:rsidR="004070CA" w:rsidRPr="008E1181" w:rsidRDefault="004070CA" w:rsidP="004070CA">
      <w:pPr>
        <w:tabs>
          <w:tab w:val="left" w:pos="567"/>
        </w:tabs>
        <w:spacing w:before="24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donacije udrugama kulture planirano je 15.000,00 eura.</w:t>
      </w:r>
    </w:p>
    <w:p w14:paraId="32D9C99E" w14:textId="644DB8D7" w:rsidR="004070CA" w:rsidRPr="008E1181" w:rsidRDefault="004070CA" w:rsidP="004070CA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Program </w:t>
      </w:r>
      <w:r w:rsidR="00EC21B9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2005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Program javnih potreba u sportu - 2</w:t>
      </w:r>
      <w:r w:rsidR="00EC21B9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 eura</w:t>
      </w:r>
    </w:p>
    <w:p w14:paraId="681886FE" w14:textId="77777777" w:rsidR="004070CA" w:rsidRPr="008E1181" w:rsidRDefault="004070CA" w:rsidP="004070CA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FFF9AE3" w14:textId="15E80F99" w:rsidR="004070CA" w:rsidRPr="008E1181" w:rsidRDefault="004070CA" w:rsidP="004070CA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donacije sportskim društvima planirano je 2</w:t>
      </w:r>
      <w:r w:rsidR="00EC21B9" w:rsidRPr="008E1181">
        <w:rPr>
          <w:rFonts w:cstheme="minorHAnsi"/>
          <w:bCs/>
          <w:sz w:val="24"/>
          <w:szCs w:val="24"/>
        </w:rPr>
        <w:t>1</w:t>
      </w:r>
      <w:r w:rsidRPr="008E1181">
        <w:rPr>
          <w:rFonts w:cstheme="minorHAnsi"/>
          <w:bCs/>
          <w:sz w:val="24"/>
          <w:szCs w:val="24"/>
        </w:rPr>
        <w:t xml:space="preserve">.000,00 eura. </w:t>
      </w:r>
    </w:p>
    <w:p w14:paraId="3409A62D" w14:textId="77777777" w:rsidR="00EC21B9" w:rsidRPr="008E1181" w:rsidRDefault="00EC21B9" w:rsidP="00EC21B9">
      <w:pPr>
        <w:tabs>
          <w:tab w:val="left" w:pos="567"/>
        </w:tabs>
        <w:spacing w:after="0"/>
        <w:rPr>
          <w:rFonts w:cstheme="minorHAnsi"/>
          <w:bCs/>
          <w:sz w:val="24"/>
          <w:szCs w:val="24"/>
        </w:rPr>
      </w:pPr>
    </w:p>
    <w:p w14:paraId="7138DD0B" w14:textId="03BA0273" w:rsidR="00EC21B9" w:rsidRPr="008E1181" w:rsidRDefault="00EC21B9" w:rsidP="00EC21B9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2006 Razvoj poljoprivrede i gospodarstva – 13.000,00 eura</w:t>
      </w:r>
    </w:p>
    <w:p w14:paraId="2D84E0E3" w14:textId="77777777" w:rsidR="00EC21B9" w:rsidRPr="008E1181" w:rsidRDefault="00EC21B9" w:rsidP="00EC21B9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DB441E6" w14:textId="1CF212B4" w:rsidR="00EC21B9" w:rsidRPr="008E1181" w:rsidRDefault="00EC21B9" w:rsidP="00EC21B9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potpore za razvoj poljoprivrede i gospodarstva planirano je 13.000,00 eura.</w:t>
      </w:r>
      <w:r w:rsidRPr="008E1181">
        <w:rPr>
          <w:noProof/>
        </w:rPr>
        <w:t xml:space="preserve"> </w:t>
      </w:r>
    </w:p>
    <w:p w14:paraId="7FA0E59E" w14:textId="6B4EBDAE" w:rsidR="00EC21B9" w:rsidRPr="008E1181" w:rsidRDefault="00EC21B9" w:rsidP="00EC21B9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2007 Program zaštite od požara i civilna zaštita – 62.700,00 eura</w:t>
      </w:r>
    </w:p>
    <w:p w14:paraId="5A95EDCF" w14:textId="77777777" w:rsidR="00EC21B9" w:rsidRPr="008E1181" w:rsidRDefault="00EC21B9" w:rsidP="00EC21B9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4D11184" w14:textId="265FEF97" w:rsidR="00EC21B9" w:rsidRPr="008E1181" w:rsidRDefault="00EC21B9" w:rsidP="00EC21B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redovan rad DVD-a Ražanac planirano je 60.000,00 eura, za civilnu zaštita planirano je  2.000,00 eura, za sufinanciranje rada HGSS-a planirano je 700,00 eura.</w:t>
      </w:r>
      <w:r w:rsidRPr="008E1181">
        <w:rPr>
          <w:noProof/>
        </w:rPr>
        <w:t xml:space="preserve"> </w:t>
      </w:r>
    </w:p>
    <w:p w14:paraId="6FC12184" w14:textId="72559428" w:rsidR="004070CA" w:rsidRPr="008E1181" w:rsidRDefault="00EC21B9" w:rsidP="00EC21B9">
      <w:pPr>
        <w:tabs>
          <w:tab w:val="left" w:pos="567"/>
        </w:tabs>
        <w:spacing w:before="240" w:after="0"/>
        <w:jc w:val="center"/>
        <w:rPr>
          <w:rFonts w:cstheme="minorHAnsi"/>
          <w:bCs/>
          <w:sz w:val="24"/>
          <w:szCs w:val="24"/>
        </w:rPr>
      </w:pPr>
      <w:r w:rsidRPr="008E1181">
        <w:rPr>
          <w:noProof/>
        </w:rPr>
        <w:drawing>
          <wp:inline distT="0" distB="0" distL="0" distR="0" wp14:anchorId="5821BCF7" wp14:editId="215B2214">
            <wp:extent cx="1427358" cy="1562100"/>
            <wp:effectExtent l="0" t="0" r="1905" b="0"/>
            <wp:docPr id="716990297" name="Slika 716990297" descr="DVD Ražanac – Natječaj za prijem u radni odnos – VATROGASAC -1 izvršitelj  m/ž | Općina Raža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D Ražanac – Natječaj za prijem u radni odnos – VATROGASAC -1 izvršitelj  m/ž | Općina Ražanac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09" cy="1592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156CCCE" w14:textId="7C5CA9A0" w:rsidR="00EC21B9" w:rsidRPr="008E1181" w:rsidRDefault="00EC21B9" w:rsidP="00EC21B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2008 Program javnih potreba u obrazovanju - 15.000,00 eura</w:t>
      </w:r>
    </w:p>
    <w:p w14:paraId="49FBB5E1" w14:textId="77777777" w:rsidR="00EC21B9" w:rsidRPr="008E1181" w:rsidRDefault="00EC21B9" w:rsidP="00EC21B9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87D57AC" w14:textId="634CACD7" w:rsidR="00EC21B9" w:rsidRPr="008E1181" w:rsidRDefault="00EC21B9" w:rsidP="00EC21B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sufinanciranje aktivnosti OŠ Juraj Baraković Ražanac planirano je 15.000,00 eura.</w:t>
      </w:r>
    </w:p>
    <w:p w14:paraId="5B9940A4" w14:textId="77777777" w:rsidR="00EC21B9" w:rsidRPr="008E1181" w:rsidRDefault="00EC21B9" w:rsidP="00EC21B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7659371D" w14:textId="799A9135" w:rsidR="00EC21B9" w:rsidRPr="008E1181" w:rsidRDefault="00EC21B9" w:rsidP="00EC21B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2009 Razvoj turizma – 50.000,00 eura</w:t>
      </w:r>
    </w:p>
    <w:p w14:paraId="57A437B4" w14:textId="77777777" w:rsidR="00EC21B9" w:rsidRPr="008E1181" w:rsidRDefault="00EC21B9" w:rsidP="00EC21B9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1F9DFC3" w14:textId="0D8609F6" w:rsidR="00EC21B9" w:rsidRPr="008E1181" w:rsidRDefault="00EC21B9" w:rsidP="00EC21B9">
      <w:pPr>
        <w:tabs>
          <w:tab w:val="left" w:pos="567"/>
        </w:tabs>
        <w:spacing w:before="24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potpora radu TZ Općine Ražanac planirano je 30.000,00 eura, za organizaciju turističkih manifestacija planirano je 5.000,00 eura, za organizaciju plivačke utrke – LEN planirano je 15.000,00 eura.</w:t>
      </w:r>
    </w:p>
    <w:p w14:paraId="18E7225B" w14:textId="77003277" w:rsidR="00EC21B9" w:rsidRPr="008E1181" w:rsidRDefault="00EC21B9" w:rsidP="00EC21B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2010 Ostale donacije udrugama i građanima – 52.000,00 eura</w:t>
      </w:r>
    </w:p>
    <w:p w14:paraId="761DCD3B" w14:textId="77777777" w:rsidR="00EC21B9" w:rsidRPr="008E1181" w:rsidRDefault="00EC21B9" w:rsidP="00EC21B9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05737E8" w14:textId="2BE0E9C5" w:rsidR="00EC21B9" w:rsidRPr="008E1181" w:rsidRDefault="00EC21B9" w:rsidP="00EC21B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donacije vjerskim zajednicama planirano je 40.000,00 eura, za ostale donacije udrugama i građanima planirano je 12.000,00 eura.</w:t>
      </w:r>
    </w:p>
    <w:p w14:paraId="168AE5BF" w14:textId="34D2D224" w:rsidR="00EC21B9" w:rsidRPr="008E1181" w:rsidRDefault="00EC21B9" w:rsidP="00EC21B9">
      <w:pPr>
        <w:spacing w:before="24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00302 </w:t>
      </w:r>
      <w:r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KNJIŽNICA JURJA BARAKOVIĆA RAŽANAC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- 79.500,00 EURA</w:t>
      </w:r>
    </w:p>
    <w:p w14:paraId="30218778" w14:textId="3974CCAC" w:rsidR="00EC21B9" w:rsidRPr="008E1181" w:rsidRDefault="00EC21B9" w:rsidP="00177973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2011 Redovan rad Knjižnice Jurja Barakovića Ražanac - 79.500,00 eura</w:t>
      </w:r>
    </w:p>
    <w:p w14:paraId="34633805" w14:textId="0EEFBA56" w:rsidR="00DE2969" w:rsidRPr="008E1181" w:rsidRDefault="002530B0" w:rsidP="00177973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 xml:space="preserve">Za </w:t>
      </w:r>
      <w:r w:rsidR="00161C35" w:rsidRPr="008E1181">
        <w:rPr>
          <w:rFonts w:cstheme="minorHAnsi"/>
          <w:bCs/>
          <w:sz w:val="24"/>
          <w:szCs w:val="24"/>
        </w:rPr>
        <w:t xml:space="preserve">redovan rad Knjižnice Juraj Baraković </w:t>
      </w:r>
      <w:r w:rsidRPr="008E1181">
        <w:rPr>
          <w:rFonts w:cstheme="minorHAnsi"/>
          <w:bCs/>
          <w:sz w:val="24"/>
          <w:szCs w:val="24"/>
        </w:rPr>
        <w:t xml:space="preserve">planirano je </w:t>
      </w:r>
      <w:r w:rsidR="00EC21B9" w:rsidRPr="008E1181">
        <w:rPr>
          <w:rFonts w:cstheme="minorHAnsi"/>
          <w:bCs/>
          <w:sz w:val="24"/>
          <w:szCs w:val="24"/>
        </w:rPr>
        <w:t xml:space="preserve">68.200,00 </w:t>
      </w:r>
      <w:r w:rsidRPr="008E1181">
        <w:rPr>
          <w:rFonts w:cstheme="minorHAnsi"/>
          <w:bCs/>
          <w:sz w:val="24"/>
          <w:szCs w:val="24"/>
        </w:rPr>
        <w:t>eura</w:t>
      </w:r>
      <w:r w:rsidR="00095FA3" w:rsidRPr="008E1181">
        <w:rPr>
          <w:rFonts w:cstheme="minorHAnsi"/>
          <w:bCs/>
          <w:sz w:val="24"/>
          <w:szCs w:val="24"/>
        </w:rPr>
        <w:t xml:space="preserve">, za </w:t>
      </w:r>
      <w:r w:rsidR="00161C35" w:rsidRPr="008E1181">
        <w:rPr>
          <w:rFonts w:cstheme="minorHAnsi"/>
          <w:bCs/>
          <w:sz w:val="24"/>
          <w:szCs w:val="24"/>
        </w:rPr>
        <w:t xml:space="preserve">nabavu dugotrajne imovine </w:t>
      </w:r>
      <w:r w:rsidR="00095FA3" w:rsidRPr="008E1181">
        <w:rPr>
          <w:rFonts w:cstheme="minorHAnsi"/>
          <w:bCs/>
          <w:sz w:val="24"/>
          <w:szCs w:val="24"/>
        </w:rPr>
        <w:t xml:space="preserve">planirano je </w:t>
      </w:r>
      <w:r w:rsidR="00EC21B9" w:rsidRPr="008E1181">
        <w:rPr>
          <w:rFonts w:cstheme="minorHAnsi"/>
          <w:bCs/>
          <w:sz w:val="24"/>
          <w:szCs w:val="24"/>
        </w:rPr>
        <w:t xml:space="preserve">11.300,00 </w:t>
      </w:r>
      <w:r w:rsidR="00BA3CEC" w:rsidRPr="008E1181">
        <w:rPr>
          <w:rFonts w:cstheme="minorHAnsi"/>
          <w:bCs/>
          <w:sz w:val="24"/>
          <w:szCs w:val="24"/>
        </w:rPr>
        <w:t>eura</w:t>
      </w:r>
      <w:r w:rsidR="00EC21B9" w:rsidRPr="008E1181">
        <w:rPr>
          <w:rFonts w:cstheme="minorHAnsi"/>
          <w:bCs/>
          <w:sz w:val="24"/>
          <w:szCs w:val="24"/>
        </w:rPr>
        <w:t>.</w:t>
      </w:r>
    </w:p>
    <w:p w14:paraId="0C22F6D4" w14:textId="77777777" w:rsidR="00161C35" w:rsidRPr="008E1181" w:rsidRDefault="00161C35" w:rsidP="00992BA6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2FDE3C3" w14:textId="4AA4C8C2" w:rsidR="00D038AB" w:rsidRPr="008E1181" w:rsidRDefault="00D038AB" w:rsidP="00D038AB">
      <w:pPr>
        <w:spacing w:before="24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00303 </w:t>
      </w:r>
      <w:r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DJEČJI VRTIĆ RAŽANAC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- 505.800,00 EURA</w:t>
      </w:r>
    </w:p>
    <w:p w14:paraId="61175C1F" w14:textId="7FA29C33" w:rsidR="00D038AB" w:rsidRPr="008E1181" w:rsidRDefault="00D038AB" w:rsidP="00D038AB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Program 2012 Dječji vrtić Ražanac - 505.800,00 eura</w:t>
      </w:r>
    </w:p>
    <w:p w14:paraId="06088047" w14:textId="57A223BB" w:rsidR="00422C66" w:rsidRDefault="00D038AB" w:rsidP="00D038AB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redovan rad Dječjeg vrtića Ražanac planirano je 501.800,00 eura, za nabavu dugotrajne imovine planirano je 4.000,00 eura.</w:t>
      </w:r>
    </w:p>
    <w:p w14:paraId="6F740389" w14:textId="28D7B592" w:rsidR="00422C66" w:rsidRPr="008E1181" w:rsidRDefault="00422C66" w:rsidP="00422C66">
      <w:pPr>
        <w:tabs>
          <w:tab w:val="left" w:pos="567"/>
        </w:tabs>
        <w:spacing w:before="240" w:after="0"/>
        <w:jc w:val="center"/>
        <w:rPr>
          <w:rFonts w:cstheme="minorHAnsi"/>
          <w:bCs/>
          <w:sz w:val="24"/>
          <w:szCs w:val="24"/>
        </w:rPr>
      </w:pPr>
      <w:r w:rsidRPr="00422C66">
        <w:rPr>
          <w:rFonts w:cstheme="minorHAnsi"/>
          <w:bCs/>
          <w:noProof/>
          <w:sz w:val="24"/>
          <w:szCs w:val="24"/>
        </w:rPr>
        <w:drawing>
          <wp:inline distT="0" distB="0" distL="0" distR="0" wp14:anchorId="13F710C5" wp14:editId="69059AFE">
            <wp:extent cx="4132140" cy="2320684"/>
            <wp:effectExtent l="0" t="0" r="1905" b="3810"/>
            <wp:docPr id="585564038" name="Slika 8" descr="Dječji vrtić Ražanac – Raža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ječji vrtić Ražanac – Ražanac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19" cy="2328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4BC4E77" w14:textId="4DA659E5" w:rsidR="00C86438" w:rsidRPr="008E1181" w:rsidRDefault="00C86438" w:rsidP="00C02288">
      <w:pPr>
        <w:tabs>
          <w:tab w:val="left" w:pos="3828"/>
        </w:tabs>
        <w:spacing w:after="0"/>
        <w:jc w:val="center"/>
        <w:rPr>
          <w:rFonts w:cstheme="minorHAnsi"/>
          <w:bCs/>
          <w:sz w:val="24"/>
          <w:szCs w:val="24"/>
        </w:rPr>
      </w:pPr>
    </w:p>
    <w:p w14:paraId="723C644C" w14:textId="3D408BD6" w:rsidR="00D038AB" w:rsidRPr="008E1181" w:rsidRDefault="00D038AB" w:rsidP="00D038AB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RAZDJEL 004 UPRAVNI ODJEL ZA FINANCIJE, PRORAČUN I EKONOMSKE POSLOVE - </w:t>
      </w:r>
      <w:r w:rsidR="00293764"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859.800,00 </w:t>
      </w:r>
      <w:r w:rsidRPr="008E1181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11E0B724" w14:textId="2EB7D1EA" w:rsidR="00D038AB" w:rsidRPr="008E1181" w:rsidRDefault="00D038AB" w:rsidP="00D038AB">
      <w:pPr>
        <w:spacing w:before="24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GLAVA 00</w:t>
      </w:r>
      <w:r w:rsidR="00293764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4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01 </w:t>
      </w:r>
      <w:r w:rsidR="00293764"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UPRAVNI ODJEL ZA FINANCIJE, PRORAČUN I EKONOMSKE POSLOVE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293764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859.800,00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4DE998C" w14:textId="45CE65D0" w:rsidR="00D038AB" w:rsidRPr="008E1181" w:rsidRDefault="00D038AB" w:rsidP="00D038AB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293764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000 </w:t>
      </w:r>
      <w:r w:rsidR="00752645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Rashodi javne uprave i administracije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752645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802.300,00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1AB575EA" w14:textId="77777777" w:rsidR="00D038AB" w:rsidRPr="008E1181" w:rsidRDefault="00D038AB" w:rsidP="00D038AB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E7954C5" w14:textId="79751E20" w:rsidR="00D038AB" w:rsidRPr="008E1181" w:rsidRDefault="00D038AB" w:rsidP="00D038AB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 xml:space="preserve">Za </w:t>
      </w:r>
      <w:r w:rsidR="00752645" w:rsidRPr="008E1181">
        <w:rPr>
          <w:rFonts w:cstheme="minorHAnsi"/>
          <w:bCs/>
          <w:sz w:val="24"/>
          <w:szCs w:val="24"/>
        </w:rPr>
        <w:t xml:space="preserve">redovne rashode javne uprave </w:t>
      </w:r>
      <w:r w:rsidRPr="008E1181">
        <w:rPr>
          <w:rFonts w:cstheme="minorHAnsi"/>
          <w:bCs/>
          <w:sz w:val="24"/>
          <w:szCs w:val="24"/>
        </w:rPr>
        <w:t xml:space="preserve">planirano je </w:t>
      </w:r>
      <w:r w:rsidR="00752645" w:rsidRPr="008E1181">
        <w:rPr>
          <w:rFonts w:cstheme="minorHAnsi"/>
          <w:bCs/>
          <w:sz w:val="24"/>
          <w:szCs w:val="24"/>
        </w:rPr>
        <w:t xml:space="preserve">684.000,00 </w:t>
      </w:r>
      <w:r w:rsidRPr="008E1181">
        <w:rPr>
          <w:rFonts w:cstheme="minorHAnsi"/>
          <w:bCs/>
          <w:sz w:val="24"/>
          <w:szCs w:val="24"/>
        </w:rPr>
        <w:t>eura</w:t>
      </w:r>
      <w:r w:rsidR="00752645" w:rsidRPr="008E1181">
        <w:rPr>
          <w:rFonts w:cstheme="minorHAnsi"/>
          <w:bCs/>
          <w:sz w:val="24"/>
          <w:szCs w:val="24"/>
        </w:rPr>
        <w:t>, za obveze po osnovi zaduživanja planirano je 62.800,00 eura, za rad zajedničkog komunalnog gospodarstva planirano je 50.000,00 eura, za rad skloništa za životinje planirano je 5.500,00 eura.</w:t>
      </w:r>
    </w:p>
    <w:p w14:paraId="5C572388" w14:textId="4DF790C9" w:rsidR="00C02288" w:rsidRPr="008E1181" w:rsidRDefault="00C02288" w:rsidP="00992BA6">
      <w:pPr>
        <w:tabs>
          <w:tab w:val="left" w:pos="567"/>
        </w:tabs>
        <w:spacing w:after="0"/>
        <w:jc w:val="both"/>
        <w:rPr>
          <w:noProof/>
        </w:rPr>
      </w:pPr>
      <w:r w:rsidRPr="008E1181">
        <w:rPr>
          <w:noProof/>
        </w:rPr>
        <w:t xml:space="preserve"> </w:t>
      </w:r>
    </w:p>
    <w:p w14:paraId="13DA6B0C" w14:textId="6A2C3ED8" w:rsidR="00752645" w:rsidRPr="008E1181" w:rsidRDefault="00752645" w:rsidP="0075264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3001 Nabava dugotrajne imovine – 57.500,00 eura</w:t>
      </w:r>
    </w:p>
    <w:p w14:paraId="3D497A42" w14:textId="77777777" w:rsidR="00752645" w:rsidRPr="008E1181" w:rsidRDefault="00752645" w:rsidP="0075264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C9BE62F" w14:textId="726EB868" w:rsidR="00752645" w:rsidRPr="008E1181" w:rsidRDefault="00752645" w:rsidP="00752645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nabavu opreme planirano je 7.500,00 eura, za kupnju zemljišta planirano je 50.000,00 eura.</w:t>
      </w:r>
    </w:p>
    <w:p w14:paraId="770D3824" w14:textId="77777777" w:rsidR="00752645" w:rsidRPr="008E1181" w:rsidRDefault="00752645" w:rsidP="00752645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AB525FE" w14:textId="29035BF7" w:rsidR="00752645" w:rsidRPr="008E1181" w:rsidRDefault="00752645" w:rsidP="00752645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cstheme="minorHAnsi"/>
          <w:b/>
          <w:color w:val="548DD4" w:themeColor="text2" w:themeTint="99"/>
          <w:sz w:val="24"/>
          <w:szCs w:val="24"/>
        </w:rPr>
        <w:t>RAZDJEL 005 UPRAVNI ODJEL ZA KOMUNALNO GOSPODARSTVO, PROSTORNO UREĐENJE I EU FONDOVE - 4.586.000,00 EURA</w:t>
      </w:r>
    </w:p>
    <w:p w14:paraId="727F7A6E" w14:textId="7536F775" w:rsidR="00752645" w:rsidRPr="008E1181" w:rsidRDefault="00752645" w:rsidP="00752645">
      <w:pPr>
        <w:spacing w:before="24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00501 </w:t>
      </w:r>
      <w:r w:rsidRPr="008E1181">
        <w:rPr>
          <w:rFonts w:cstheme="minorHAnsi"/>
          <w:b/>
          <w:color w:val="548DD4" w:themeColor="text2" w:themeTint="99"/>
          <w:sz w:val="24"/>
          <w:szCs w:val="24"/>
        </w:rPr>
        <w:t xml:space="preserve">UPRAVNI ODJEL ZA KOMUNALNO GOSPODARSTVO, PROSTORNO UREĐENJE I EU FONDOVE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- 4.586.000,00 EURA</w:t>
      </w:r>
    </w:p>
    <w:p w14:paraId="1F88C327" w14:textId="345FC398" w:rsidR="00752645" w:rsidRPr="008E1181" w:rsidRDefault="00752645" w:rsidP="0075264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4000 Nabava komunalne opreme – 197.000,00 eura</w:t>
      </w:r>
    </w:p>
    <w:p w14:paraId="5CB365F0" w14:textId="77777777" w:rsidR="00752645" w:rsidRPr="008E1181" w:rsidRDefault="00752645" w:rsidP="0075264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95A9FEC" w14:textId="785E6AB7" w:rsidR="00752645" w:rsidRPr="008E1181" w:rsidRDefault="00752645" w:rsidP="00752645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>Za opremu za javne površine planirano je 32.000,00 eura, za nabavu radnih strojeva planirano je 110.000,00 eura, za dokumente prostornog uređenje planirano je 55.000,00 eura.</w:t>
      </w:r>
    </w:p>
    <w:p w14:paraId="2C6C8849" w14:textId="77777777" w:rsidR="00752645" w:rsidRPr="008E1181" w:rsidRDefault="00752645" w:rsidP="00752645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D8FEF31" w14:textId="3ED46184" w:rsidR="00752645" w:rsidRPr="008E1181" w:rsidRDefault="00752645" w:rsidP="0075264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Program 4001 Održavanje objekata i uređaja komunalne infrastrukture – 677.500,00 eura</w:t>
      </w:r>
    </w:p>
    <w:p w14:paraId="30679BFB" w14:textId="77777777" w:rsidR="00DD7941" w:rsidRPr="008E1181" w:rsidRDefault="00DD7941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1494FF0" w14:textId="1C98B6CD" w:rsidR="00716756" w:rsidRPr="008E1181" w:rsidRDefault="00DD7941" w:rsidP="00992BA6">
      <w:pPr>
        <w:spacing w:before="24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 xml:space="preserve">Za </w:t>
      </w:r>
      <w:r w:rsidR="0006533F" w:rsidRPr="008E1181">
        <w:rPr>
          <w:rFonts w:cstheme="minorHAnsi"/>
          <w:bCs/>
          <w:sz w:val="24"/>
          <w:szCs w:val="24"/>
        </w:rPr>
        <w:t>održavanje nerazvrstanih cesta i ulica</w:t>
      </w:r>
      <w:r w:rsidR="00037B69" w:rsidRPr="008E1181">
        <w:rPr>
          <w:rFonts w:cstheme="minorHAnsi"/>
          <w:bCs/>
          <w:sz w:val="24"/>
          <w:szCs w:val="24"/>
        </w:rPr>
        <w:t xml:space="preserve"> </w:t>
      </w:r>
      <w:r w:rsidRPr="008E1181">
        <w:rPr>
          <w:rFonts w:cstheme="minorHAnsi"/>
          <w:bCs/>
          <w:sz w:val="24"/>
          <w:szCs w:val="24"/>
        </w:rPr>
        <w:t xml:space="preserve">planirano je </w:t>
      </w:r>
      <w:r w:rsidR="00752645" w:rsidRPr="008E1181">
        <w:rPr>
          <w:rFonts w:cstheme="minorHAnsi"/>
          <w:bCs/>
          <w:sz w:val="24"/>
          <w:szCs w:val="24"/>
        </w:rPr>
        <w:t>43</w:t>
      </w:r>
      <w:r w:rsidR="0006533F" w:rsidRPr="008E1181">
        <w:rPr>
          <w:rFonts w:cstheme="minorHAnsi"/>
          <w:bCs/>
          <w:sz w:val="24"/>
          <w:szCs w:val="24"/>
        </w:rPr>
        <w:t xml:space="preserve">.000,00 </w:t>
      </w:r>
      <w:r w:rsidRPr="008E1181">
        <w:rPr>
          <w:rFonts w:cstheme="minorHAnsi"/>
          <w:bCs/>
          <w:sz w:val="24"/>
          <w:szCs w:val="24"/>
        </w:rPr>
        <w:t>eura</w:t>
      </w:r>
      <w:r w:rsidR="00037B69" w:rsidRPr="008E1181">
        <w:rPr>
          <w:rFonts w:cstheme="minorHAnsi"/>
          <w:bCs/>
          <w:sz w:val="24"/>
          <w:szCs w:val="24"/>
        </w:rPr>
        <w:t xml:space="preserve">, </w:t>
      </w:r>
      <w:r w:rsidR="00752645" w:rsidRPr="008E1181">
        <w:rPr>
          <w:rFonts w:cstheme="minorHAnsi"/>
          <w:bCs/>
          <w:sz w:val="24"/>
          <w:szCs w:val="24"/>
        </w:rPr>
        <w:t xml:space="preserve">za održavanje zelenih površina planirano je 100.000,00 eura, </w:t>
      </w:r>
      <w:r w:rsidR="00037B69" w:rsidRPr="008E1181">
        <w:rPr>
          <w:rFonts w:cstheme="minorHAnsi"/>
          <w:bCs/>
          <w:sz w:val="24"/>
          <w:szCs w:val="24"/>
        </w:rPr>
        <w:t xml:space="preserve">za </w:t>
      </w:r>
      <w:r w:rsidR="0006533F" w:rsidRPr="008E1181">
        <w:rPr>
          <w:rFonts w:cstheme="minorHAnsi"/>
          <w:bCs/>
          <w:sz w:val="24"/>
          <w:szCs w:val="24"/>
        </w:rPr>
        <w:t>održavanje</w:t>
      </w:r>
      <w:r w:rsidR="00502081" w:rsidRPr="008E1181">
        <w:rPr>
          <w:rFonts w:cstheme="minorHAnsi"/>
          <w:bCs/>
          <w:sz w:val="24"/>
          <w:szCs w:val="24"/>
        </w:rPr>
        <w:t xml:space="preserve"> plaža</w:t>
      </w:r>
      <w:r w:rsidR="0006533F" w:rsidRPr="008E1181">
        <w:rPr>
          <w:rFonts w:cstheme="minorHAnsi"/>
          <w:bCs/>
          <w:sz w:val="24"/>
          <w:szCs w:val="24"/>
        </w:rPr>
        <w:t xml:space="preserve"> </w:t>
      </w:r>
      <w:r w:rsidR="00037B69" w:rsidRPr="008E1181">
        <w:rPr>
          <w:rFonts w:cstheme="minorHAnsi"/>
          <w:bCs/>
          <w:sz w:val="24"/>
          <w:szCs w:val="24"/>
        </w:rPr>
        <w:t xml:space="preserve">planirano je </w:t>
      </w:r>
      <w:r w:rsidR="00502081" w:rsidRPr="008E1181">
        <w:rPr>
          <w:rFonts w:cstheme="minorHAnsi"/>
          <w:bCs/>
          <w:sz w:val="24"/>
          <w:szCs w:val="24"/>
        </w:rPr>
        <w:t>70</w:t>
      </w:r>
      <w:r w:rsidR="006E77FC" w:rsidRPr="008E1181">
        <w:rPr>
          <w:rFonts w:cstheme="minorHAnsi"/>
          <w:bCs/>
          <w:sz w:val="24"/>
          <w:szCs w:val="24"/>
        </w:rPr>
        <w:t>.000,00</w:t>
      </w:r>
      <w:r w:rsidR="00037B69" w:rsidRPr="008E1181">
        <w:rPr>
          <w:rFonts w:cstheme="minorHAnsi"/>
          <w:bCs/>
          <w:sz w:val="24"/>
          <w:szCs w:val="24"/>
        </w:rPr>
        <w:t xml:space="preserve"> eura</w:t>
      </w:r>
      <w:r w:rsidR="00544C71" w:rsidRPr="008E1181">
        <w:rPr>
          <w:rFonts w:cstheme="minorHAnsi"/>
          <w:bCs/>
          <w:sz w:val="24"/>
          <w:szCs w:val="24"/>
        </w:rPr>
        <w:t xml:space="preserve">, za </w:t>
      </w:r>
      <w:r w:rsidR="0006533F" w:rsidRPr="008E1181">
        <w:rPr>
          <w:rFonts w:cstheme="minorHAnsi"/>
          <w:bCs/>
          <w:sz w:val="24"/>
          <w:szCs w:val="24"/>
        </w:rPr>
        <w:t xml:space="preserve">održavanje </w:t>
      </w:r>
      <w:r w:rsidR="00502081" w:rsidRPr="008E1181">
        <w:rPr>
          <w:rFonts w:cstheme="minorHAnsi"/>
          <w:bCs/>
          <w:sz w:val="24"/>
          <w:szCs w:val="24"/>
        </w:rPr>
        <w:t xml:space="preserve">ostalih </w:t>
      </w:r>
      <w:r w:rsidR="0006533F" w:rsidRPr="008E1181">
        <w:rPr>
          <w:rFonts w:cstheme="minorHAnsi"/>
          <w:bCs/>
          <w:sz w:val="24"/>
          <w:szCs w:val="24"/>
        </w:rPr>
        <w:t xml:space="preserve">javnih površina </w:t>
      </w:r>
      <w:r w:rsidR="00544C71" w:rsidRPr="008E1181">
        <w:rPr>
          <w:rFonts w:cstheme="minorHAnsi"/>
          <w:bCs/>
          <w:sz w:val="24"/>
          <w:szCs w:val="24"/>
        </w:rPr>
        <w:t xml:space="preserve">planirano je </w:t>
      </w:r>
      <w:r w:rsidR="00502081" w:rsidRPr="008E1181">
        <w:rPr>
          <w:rFonts w:cstheme="minorHAnsi"/>
          <w:bCs/>
          <w:sz w:val="24"/>
          <w:szCs w:val="24"/>
        </w:rPr>
        <w:t xml:space="preserve">252.000,00 </w:t>
      </w:r>
      <w:r w:rsidR="00544C71" w:rsidRPr="008E1181">
        <w:rPr>
          <w:rFonts w:cstheme="minorHAnsi"/>
          <w:bCs/>
          <w:sz w:val="24"/>
          <w:szCs w:val="24"/>
        </w:rPr>
        <w:t>eura</w:t>
      </w:r>
      <w:r w:rsidR="0006533F" w:rsidRPr="008E1181">
        <w:rPr>
          <w:rFonts w:cstheme="minorHAnsi"/>
          <w:bCs/>
          <w:sz w:val="24"/>
          <w:szCs w:val="24"/>
        </w:rPr>
        <w:t xml:space="preserve">, za održavanje groblja planirano je </w:t>
      </w:r>
      <w:r w:rsidR="00502081" w:rsidRPr="008E1181">
        <w:rPr>
          <w:rFonts w:cstheme="minorHAnsi"/>
          <w:bCs/>
          <w:sz w:val="24"/>
          <w:szCs w:val="24"/>
        </w:rPr>
        <w:t>20</w:t>
      </w:r>
      <w:r w:rsidR="0006533F" w:rsidRPr="008E1181">
        <w:rPr>
          <w:rFonts w:cstheme="minorHAnsi"/>
          <w:bCs/>
          <w:sz w:val="24"/>
          <w:szCs w:val="24"/>
        </w:rPr>
        <w:t xml:space="preserve">.000,00 eura, </w:t>
      </w:r>
      <w:r w:rsidR="00502081" w:rsidRPr="008E1181">
        <w:rPr>
          <w:rFonts w:cstheme="minorHAnsi"/>
          <w:bCs/>
          <w:sz w:val="24"/>
          <w:szCs w:val="24"/>
        </w:rPr>
        <w:t>za održavanje javne rasvjete planirano je 120.000,00 eura, za komunalne usluge i gospodarenje otpadom planirano je 72.500,00 eura</w:t>
      </w:r>
      <w:r w:rsidR="0006533F" w:rsidRPr="008E1181">
        <w:rPr>
          <w:rFonts w:cstheme="minorHAnsi"/>
          <w:bCs/>
          <w:sz w:val="24"/>
          <w:szCs w:val="24"/>
        </w:rPr>
        <w:t>.</w:t>
      </w:r>
    </w:p>
    <w:p w14:paraId="04336555" w14:textId="68FC44E7" w:rsidR="00D5455D" w:rsidRPr="008E1181" w:rsidRDefault="00D5455D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502081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4002 </w:t>
      </w:r>
      <w:r w:rsidR="0006533F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Izgradnja objekata i uređaja komunalne infrastrukture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502081"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3.711.500,00 </w:t>
      </w:r>
      <w:r w:rsidRPr="008E1181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2C32C98" w14:textId="77777777" w:rsidR="00D5455D" w:rsidRPr="008E1181" w:rsidRDefault="00D5455D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287B222" w14:textId="0CC7075D" w:rsidR="00DF737E" w:rsidRPr="00A97666" w:rsidRDefault="00D5455D" w:rsidP="00DF737E">
      <w:pPr>
        <w:spacing w:before="240"/>
        <w:jc w:val="both"/>
        <w:rPr>
          <w:rFonts w:cstheme="minorHAnsi"/>
          <w:bCs/>
          <w:sz w:val="24"/>
          <w:szCs w:val="24"/>
        </w:rPr>
      </w:pPr>
      <w:r w:rsidRPr="008E1181">
        <w:rPr>
          <w:rFonts w:cstheme="minorHAnsi"/>
          <w:bCs/>
          <w:sz w:val="24"/>
          <w:szCs w:val="24"/>
        </w:rPr>
        <w:t xml:space="preserve">Za </w:t>
      </w:r>
      <w:r w:rsidR="0006533F" w:rsidRPr="008E1181">
        <w:rPr>
          <w:rFonts w:cstheme="minorHAnsi"/>
          <w:bCs/>
          <w:sz w:val="24"/>
          <w:szCs w:val="24"/>
        </w:rPr>
        <w:t>izgradnju prometnica</w:t>
      </w:r>
      <w:r w:rsidR="0029296C" w:rsidRPr="008E1181">
        <w:rPr>
          <w:rFonts w:cstheme="minorHAnsi"/>
          <w:bCs/>
          <w:sz w:val="24"/>
          <w:szCs w:val="24"/>
        </w:rPr>
        <w:t xml:space="preserve"> </w:t>
      </w:r>
      <w:r w:rsidRPr="008E1181">
        <w:rPr>
          <w:rFonts w:cstheme="minorHAnsi"/>
          <w:bCs/>
          <w:sz w:val="24"/>
          <w:szCs w:val="24"/>
        </w:rPr>
        <w:t xml:space="preserve">planirano je </w:t>
      </w:r>
      <w:r w:rsidR="00502081" w:rsidRPr="008E1181">
        <w:rPr>
          <w:rFonts w:cstheme="minorHAnsi"/>
          <w:bCs/>
          <w:sz w:val="24"/>
          <w:szCs w:val="24"/>
        </w:rPr>
        <w:t>43</w:t>
      </w:r>
      <w:r w:rsidR="0006533F" w:rsidRPr="008E1181">
        <w:rPr>
          <w:rFonts w:cstheme="minorHAnsi"/>
          <w:bCs/>
          <w:sz w:val="24"/>
          <w:szCs w:val="24"/>
        </w:rPr>
        <w:t>.000</w:t>
      </w:r>
      <w:r w:rsidR="0029296C" w:rsidRPr="008E1181">
        <w:rPr>
          <w:rFonts w:cstheme="minorHAnsi"/>
          <w:bCs/>
          <w:sz w:val="24"/>
          <w:szCs w:val="24"/>
        </w:rPr>
        <w:t xml:space="preserve">,00 </w:t>
      </w:r>
      <w:r w:rsidRPr="008E1181">
        <w:rPr>
          <w:rFonts w:cstheme="minorHAnsi"/>
          <w:bCs/>
          <w:sz w:val="24"/>
          <w:szCs w:val="24"/>
        </w:rPr>
        <w:t>eura</w:t>
      </w:r>
      <w:r w:rsidR="0029296C" w:rsidRPr="008E1181">
        <w:rPr>
          <w:rFonts w:cstheme="minorHAnsi"/>
          <w:bCs/>
          <w:sz w:val="24"/>
          <w:szCs w:val="24"/>
        </w:rPr>
        <w:t xml:space="preserve">, </w:t>
      </w:r>
      <w:r w:rsidR="00F67B65" w:rsidRPr="008E1181">
        <w:rPr>
          <w:rFonts w:cstheme="minorHAnsi"/>
          <w:bCs/>
          <w:sz w:val="24"/>
          <w:szCs w:val="24"/>
        </w:rPr>
        <w:t xml:space="preserve">za </w:t>
      </w:r>
      <w:r w:rsidR="00502081" w:rsidRPr="008E1181">
        <w:rPr>
          <w:rFonts w:cstheme="minorHAnsi"/>
          <w:bCs/>
          <w:sz w:val="24"/>
          <w:szCs w:val="24"/>
        </w:rPr>
        <w:t xml:space="preserve">ulaganja u prometnu infrastrukturu </w:t>
      </w:r>
      <w:r w:rsidR="00F67B65" w:rsidRPr="008E1181">
        <w:rPr>
          <w:rFonts w:cstheme="minorHAnsi"/>
          <w:bCs/>
          <w:sz w:val="24"/>
          <w:szCs w:val="24"/>
        </w:rPr>
        <w:t>planirano je 5</w:t>
      </w:r>
      <w:r w:rsidR="00502081" w:rsidRPr="008E1181">
        <w:rPr>
          <w:rFonts w:cstheme="minorHAnsi"/>
          <w:bCs/>
          <w:sz w:val="24"/>
          <w:szCs w:val="24"/>
        </w:rPr>
        <w:t>0</w:t>
      </w:r>
      <w:r w:rsidR="00F67B65" w:rsidRPr="008E1181">
        <w:rPr>
          <w:rFonts w:cstheme="minorHAnsi"/>
          <w:bCs/>
          <w:sz w:val="24"/>
          <w:szCs w:val="24"/>
        </w:rPr>
        <w:t xml:space="preserve">.000,00 eura, </w:t>
      </w:r>
      <w:r w:rsidR="0029296C" w:rsidRPr="008E1181">
        <w:rPr>
          <w:rFonts w:cstheme="minorHAnsi"/>
          <w:bCs/>
          <w:sz w:val="24"/>
          <w:szCs w:val="24"/>
        </w:rPr>
        <w:t xml:space="preserve">za </w:t>
      </w:r>
      <w:r w:rsidR="00502081" w:rsidRPr="008E1181">
        <w:rPr>
          <w:rFonts w:cstheme="minorHAnsi"/>
          <w:bCs/>
          <w:sz w:val="24"/>
          <w:szCs w:val="24"/>
        </w:rPr>
        <w:t xml:space="preserve">autobusne nadstrešnice </w:t>
      </w:r>
      <w:r w:rsidR="00D638E5" w:rsidRPr="008E1181">
        <w:rPr>
          <w:rFonts w:cstheme="minorHAnsi"/>
          <w:bCs/>
          <w:sz w:val="24"/>
          <w:szCs w:val="24"/>
        </w:rPr>
        <w:t xml:space="preserve">planirano je </w:t>
      </w:r>
      <w:r w:rsidR="00502081" w:rsidRPr="008E1181">
        <w:rPr>
          <w:rFonts w:cstheme="minorHAnsi"/>
          <w:bCs/>
          <w:sz w:val="24"/>
          <w:szCs w:val="24"/>
        </w:rPr>
        <w:t>12</w:t>
      </w:r>
      <w:r w:rsidR="00D638E5" w:rsidRPr="008E1181">
        <w:rPr>
          <w:rFonts w:cstheme="minorHAnsi"/>
          <w:bCs/>
          <w:sz w:val="24"/>
          <w:szCs w:val="24"/>
        </w:rPr>
        <w:t>.000,00 eura</w:t>
      </w:r>
      <w:r w:rsidR="0006533F" w:rsidRPr="008E1181">
        <w:rPr>
          <w:rFonts w:cstheme="minorHAnsi"/>
          <w:bCs/>
          <w:sz w:val="24"/>
          <w:szCs w:val="24"/>
        </w:rPr>
        <w:t xml:space="preserve">, za </w:t>
      </w:r>
      <w:r w:rsidR="00502081" w:rsidRPr="008E1181">
        <w:rPr>
          <w:rFonts w:cstheme="minorHAnsi"/>
          <w:bCs/>
          <w:sz w:val="24"/>
          <w:szCs w:val="24"/>
        </w:rPr>
        <w:t xml:space="preserve">ulaganja u vodoopskrbu </w:t>
      </w:r>
      <w:r w:rsidR="0006533F" w:rsidRPr="008E1181">
        <w:rPr>
          <w:rFonts w:cstheme="minorHAnsi"/>
          <w:bCs/>
          <w:sz w:val="24"/>
          <w:szCs w:val="24"/>
        </w:rPr>
        <w:t xml:space="preserve"> planirano je </w:t>
      </w:r>
      <w:r w:rsidR="00502081" w:rsidRPr="008E1181">
        <w:rPr>
          <w:rFonts w:cstheme="minorHAnsi"/>
          <w:bCs/>
          <w:sz w:val="24"/>
          <w:szCs w:val="24"/>
        </w:rPr>
        <w:t xml:space="preserve">305.000,00 </w:t>
      </w:r>
      <w:r w:rsidR="0006533F" w:rsidRPr="008E1181">
        <w:rPr>
          <w:rFonts w:cstheme="minorHAnsi"/>
          <w:bCs/>
          <w:sz w:val="24"/>
          <w:szCs w:val="24"/>
        </w:rPr>
        <w:t xml:space="preserve">eura, za </w:t>
      </w:r>
      <w:r w:rsidR="00502081" w:rsidRPr="008E1181">
        <w:rPr>
          <w:rFonts w:cstheme="minorHAnsi"/>
          <w:bCs/>
          <w:sz w:val="24"/>
          <w:szCs w:val="24"/>
        </w:rPr>
        <w:t xml:space="preserve">ulaganja u javnu rasvjetu </w:t>
      </w:r>
      <w:r w:rsidR="0006533F" w:rsidRPr="008E1181">
        <w:rPr>
          <w:rFonts w:cstheme="minorHAnsi"/>
          <w:bCs/>
          <w:sz w:val="24"/>
          <w:szCs w:val="24"/>
        </w:rPr>
        <w:t xml:space="preserve">planirano je </w:t>
      </w:r>
      <w:r w:rsidR="00502081" w:rsidRPr="008E1181">
        <w:rPr>
          <w:rFonts w:cstheme="minorHAnsi"/>
          <w:bCs/>
          <w:sz w:val="24"/>
          <w:szCs w:val="24"/>
        </w:rPr>
        <w:t xml:space="preserve">86.000,00 </w:t>
      </w:r>
      <w:r w:rsidR="0006533F" w:rsidRPr="008E1181">
        <w:rPr>
          <w:rFonts w:cstheme="minorHAnsi"/>
          <w:bCs/>
          <w:sz w:val="24"/>
          <w:szCs w:val="24"/>
        </w:rPr>
        <w:t xml:space="preserve">eura, za </w:t>
      </w:r>
      <w:r w:rsidR="00502081" w:rsidRPr="008E1181">
        <w:rPr>
          <w:rFonts w:cstheme="minorHAnsi"/>
          <w:bCs/>
          <w:sz w:val="24"/>
          <w:szCs w:val="24"/>
        </w:rPr>
        <w:t xml:space="preserve">izgradnja i uređenje parkirališta </w:t>
      </w:r>
      <w:r w:rsidR="003D686A" w:rsidRPr="008E1181">
        <w:rPr>
          <w:rFonts w:cstheme="minorHAnsi"/>
          <w:bCs/>
          <w:sz w:val="24"/>
          <w:szCs w:val="24"/>
        </w:rPr>
        <w:t xml:space="preserve">planirano je </w:t>
      </w:r>
      <w:r w:rsidR="00502081" w:rsidRPr="008E1181">
        <w:rPr>
          <w:rFonts w:cstheme="minorHAnsi"/>
          <w:bCs/>
          <w:sz w:val="24"/>
          <w:szCs w:val="24"/>
        </w:rPr>
        <w:t>43</w:t>
      </w:r>
      <w:r w:rsidR="003D686A" w:rsidRPr="008E1181">
        <w:rPr>
          <w:rFonts w:cstheme="minorHAnsi"/>
          <w:bCs/>
          <w:sz w:val="24"/>
          <w:szCs w:val="24"/>
        </w:rPr>
        <w:t xml:space="preserve">.000,00 eura, za </w:t>
      </w:r>
      <w:r w:rsidR="00502081" w:rsidRPr="008E1181">
        <w:rPr>
          <w:rFonts w:cstheme="minorHAnsi"/>
          <w:bCs/>
          <w:sz w:val="24"/>
          <w:szCs w:val="24"/>
        </w:rPr>
        <w:t xml:space="preserve">izgradnju PO DV Ražanac u </w:t>
      </w:r>
      <w:proofErr w:type="spellStart"/>
      <w:r w:rsidR="00502081" w:rsidRPr="008E1181">
        <w:rPr>
          <w:rFonts w:cstheme="minorHAnsi"/>
          <w:bCs/>
          <w:sz w:val="24"/>
          <w:szCs w:val="24"/>
        </w:rPr>
        <w:t>Radovinu</w:t>
      </w:r>
      <w:proofErr w:type="spellEnd"/>
      <w:r w:rsidR="003D686A" w:rsidRPr="008E1181">
        <w:rPr>
          <w:rFonts w:cstheme="minorHAnsi"/>
          <w:bCs/>
          <w:sz w:val="24"/>
          <w:szCs w:val="24"/>
        </w:rPr>
        <w:t xml:space="preserve"> planirano je</w:t>
      </w:r>
      <w:r w:rsidR="00F67B65" w:rsidRPr="008E1181">
        <w:rPr>
          <w:rFonts w:cstheme="minorHAnsi"/>
          <w:bCs/>
          <w:sz w:val="24"/>
          <w:szCs w:val="24"/>
        </w:rPr>
        <w:t xml:space="preserve"> </w:t>
      </w:r>
      <w:r w:rsidR="00502081" w:rsidRPr="008E1181">
        <w:rPr>
          <w:rFonts w:cstheme="minorHAnsi"/>
          <w:bCs/>
          <w:sz w:val="24"/>
          <w:szCs w:val="24"/>
        </w:rPr>
        <w:t>60</w:t>
      </w:r>
      <w:r w:rsidR="003D686A" w:rsidRPr="008E1181">
        <w:rPr>
          <w:rFonts w:cstheme="minorHAnsi"/>
          <w:bCs/>
          <w:sz w:val="24"/>
          <w:szCs w:val="24"/>
        </w:rPr>
        <w:t xml:space="preserve">.000,00 eura, </w:t>
      </w:r>
      <w:r w:rsidR="004E6F74" w:rsidRPr="008E1181">
        <w:rPr>
          <w:rFonts w:cstheme="minorHAnsi"/>
          <w:bCs/>
          <w:sz w:val="24"/>
          <w:szCs w:val="24"/>
        </w:rPr>
        <w:t xml:space="preserve">za </w:t>
      </w:r>
      <w:r w:rsidR="00502081" w:rsidRPr="008E1181">
        <w:rPr>
          <w:rFonts w:cstheme="minorHAnsi"/>
          <w:bCs/>
          <w:sz w:val="24"/>
          <w:szCs w:val="24"/>
        </w:rPr>
        <w:t>u</w:t>
      </w:r>
      <w:r w:rsidR="004E6F74" w:rsidRPr="008E1181">
        <w:rPr>
          <w:rFonts w:cstheme="minorHAnsi"/>
          <w:bCs/>
          <w:sz w:val="24"/>
          <w:szCs w:val="24"/>
        </w:rPr>
        <w:t>laganje u objekt</w:t>
      </w:r>
      <w:r w:rsidR="00502081" w:rsidRPr="008E1181">
        <w:rPr>
          <w:rFonts w:cstheme="minorHAnsi"/>
          <w:bCs/>
          <w:sz w:val="24"/>
          <w:szCs w:val="24"/>
        </w:rPr>
        <w:t>e</w:t>
      </w:r>
      <w:r w:rsidR="004E6F74" w:rsidRPr="008E1181">
        <w:rPr>
          <w:rFonts w:cstheme="minorHAnsi"/>
          <w:bCs/>
          <w:sz w:val="24"/>
          <w:szCs w:val="24"/>
        </w:rPr>
        <w:t xml:space="preserve"> Dječjeg vrtića Ražanac planirano je 2</w:t>
      </w:r>
      <w:r w:rsidR="00502081" w:rsidRPr="008E1181">
        <w:rPr>
          <w:rFonts w:cstheme="minorHAnsi"/>
          <w:bCs/>
          <w:sz w:val="24"/>
          <w:szCs w:val="24"/>
        </w:rPr>
        <w:t>5</w:t>
      </w:r>
      <w:r w:rsidR="004E6F74" w:rsidRPr="008E1181">
        <w:rPr>
          <w:rFonts w:cstheme="minorHAnsi"/>
          <w:bCs/>
          <w:sz w:val="24"/>
          <w:szCs w:val="24"/>
        </w:rPr>
        <w:t xml:space="preserve">.000,00 eura, </w:t>
      </w:r>
      <w:r w:rsidR="00E476FB" w:rsidRPr="008E1181">
        <w:rPr>
          <w:rFonts w:cstheme="minorHAnsi"/>
          <w:bCs/>
          <w:sz w:val="24"/>
          <w:szCs w:val="24"/>
        </w:rPr>
        <w:t xml:space="preserve">za </w:t>
      </w:r>
      <w:r w:rsidR="00502081" w:rsidRPr="008E1181">
        <w:rPr>
          <w:rFonts w:cstheme="minorHAnsi"/>
          <w:bCs/>
          <w:sz w:val="24"/>
          <w:szCs w:val="24"/>
        </w:rPr>
        <w:t xml:space="preserve">izgradnja i rekonstrukcija OŠ Jurja Barakovića u Ražancu </w:t>
      </w:r>
      <w:r w:rsidR="00E731DF" w:rsidRPr="008E1181">
        <w:rPr>
          <w:rFonts w:cstheme="minorHAnsi"/>
          <w:bCs/>
          <w:sz w:val="24"/>
          <w:szCs w:val="24"/>
        </w:rPr>
        <w:t xml:space="preserve">planirano je </w:t>
      </w:r>
      <w:r w:rsidR="00502081" w:rsidRPr="008E1181">
        <w:rPr>
          <w:rFonts w:cstheme="minorHAnsi"/>
          <w:bCs/>
          <w:sz w:val="24"/>
          <w:szCs w:val="24"/>
        </w:rPr>
        <w:t xml:space="preserve">1.050.000,00 </w:t>
      </w:r>
      <w:r w:rsidR="00E731DF" w:rsidRPr="008E1181">
        <w:rPr>
          <w:rFonts w:cstheme="minorHAnsi"/>
          <w:bCs/>
          <w:sz w:val="24"/>
          <w:szCs w:val="24"/>
        </w:rPr>
        <w:t>eura, za</w:t>
      </w:r>
      <w:r w:rsidR="00502081" w:rsidRPr="008E1181">
        <w:rPr>
          <w:rFonts w:cstheme="minorHAnsi"/>
          <w:bCs/>
          <w:sz w:val="24"/>
          <w:szCs w:val="24"/>
        </w:rPr>
        <w:t xml:space="preserve"> izgradnja i rekonstrukcija PŠ OŠ Jurja Barakovića u </w:t>
      </w:r>
      <w:proofErr w:type="spellStart"/>
      <w:r w:rsidR="00502081" w:rsidRPr="008E1181">
        <w:rPr>
          <w:rFonts w:cstheme="minorHAnsi"/>
          <w:bCs/>
          <w:sz w:val="24"/>
          <w:szCs w:val="24"/>
        </w:rPr>
        <w:t>Radovini</w:t>
      </w:r>
      <w:proofErr w:type="spellEnd"/>
      <w:r w:rsidR="00502081" w:rsidRPr="008E1181">
        <w:rPr>
          <w:rFonts w:cstheme="minorHAnsi"/>
          <w:bCs/>
          <w:sz w:val="24"/>
          <w:szCs w:val="24"/>
        </w:rPr>
        <w:t xml:space="preserve"> </w:t>
      </w:r>
      <w:r w:rsidR="00E731DF" w:rsidRPr="008E1181">
        <w:rPr>
          <w:rFonts w:cstheme="minorHAnsi"/>
          <w:bCs/>
          <w:sz w:val="24"/>
          <w:szCs w:val="24"/>
        </w:rPr>
        <w:t xml:space="preserve">planirano je </w:t>
      </w:r>
      <w:r w:rsidR="00502081" w:rsidRPr="008E1181">
        <w:rPr>
          <w:rFonts w:cstheme="minorHAnsi"/>
          <w:bCs/>
          <w:sz w:val="24"/>
          <w:szCs w:val="24"/>
        </w:rPr>
        <w:t>3</w:t>
      </w:r>
      <w:r w:rsidR="004E6F74" w:rsidRPr="008E1181">
        <w:rPr>
          <w:rFonts w:cstheme="minorHAnsi"/>
          <w:bCs/>
          <w:sz w:val="24"/>
          <w:szCs w:val="24"/>
        </w:rPr>
        <w:t>5</w:t>
      </w:r>
      <w:r w:rsidR="00E731DF" w:rsidRPr="008E1181">
        <w:rPr>
          <w:rFonts w:cstheme="minorHAnsi"/>
          <w:bCs/>
          <w:sz w:val="24"/>
          <w:szCs w:val="24"/>
        </w:rPr>
        <w:t>.000,00 eura,</w:t>
      </w:r>
      <w:r w:rsidR="004E6F74" w:rsidRPr="008E1181">
        <w:rPr>
          <w:rFonts w:cstheme="minorHAnsi"/>
          <w:bCs/>
          <w:sz w:val="24"/>
          <w:szCs w:val="24"/>
        </w:rPr>
        <w:t xml:space="preserve"> </w:t>
      </w:r>
      <w:r w:rsidR="00E731DF" w:rsidRPr="008E1181">
        <w:rPr>
          <w:rFonts w:cstheme="minorHAnsi"/>
          <w:bCs/>
          <w:sz w:val="24"/>
          <w:szCs w:val="24"/>
        </w:rPr>
        <w:t xml:space="preserve">za </w:t>
      </w:r>
      <w:r w:rsidR="00502081" w:rsidRPr="008E1181">
        <w:rPr>
          <w:rFonts w:cstheme="minorHAnsi"/>
          <w:bCs/>
          <w:sz w:val="24"/>
          <w:szCs w:val="24"/>
        </w:rPr>
        <w:t xml:space="preserve">turističko informativni centar </w:t>
      </w:r>
      <w:r w:rsidR="00E731DF" w:rsidRPr="008E1181">
        <w:rPr>
          <w:rFonts w:cstheme="minorHAnsi"/>
          <w:bCs/>
          <w:sz w:val="24"/>
          <w:szCs w:val="24"/>
        </w:rPr>
        <w:t xml:space="preserve">planirano je </w:t>
      </w:r>
      <w:r w:rsidR="00502081" w:rsidRPr="008E1181">
        <w:rPr>
          <w:rFonts w:cstheme="minorHAnsi"/>
          <w:bCs/>
          <w:sz w:val="24"/>
          <w:szCs w:val="24"/>
        </w:rPr>
        <w:t xml:space="preserve">627.500,00 </w:t>
      </w:r>
      <w:r w:rsidR="00E731DF" w:rsidRPr="008E1181">
        <w:rPr>
          <w:rFonts w:cstheme="minorHAnsi"/>
          <w:bCs/>
          <w:sz w:val="24"/>
          <w:szCs w:val="24"/>
        </w:rPr>
        <w:t xml:space="preserve">eura, za </w:t>
      </w:r>
      <w:r w:rsidR="00B06A06" w:rsidRPr="008E1181">
        <w:rPr>
          <w:rFonts w:cstheme="minorHAnsi"/>
          <w:bCs/>
          <w:sz w:val="24"/>
          <w:szCs w:val="24"/>
        </w:rPr>
        <w:t xml:space="preserve">PZ Vukovac </w:t>
      </w:r>
      <w:r w:rsidR="00E731DF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30</w:t>
      </w:r>
      <w:r w:rsidR="00E731DF" w:rsidRPr="008E1181">
        <w:rPr>
          <w:rFonts w:cstheme="minorHAnsi"/>
          <w:bCs/>
          <w:sz w:val="24"/>
          <w:szCs w:val="24"/>
        </w:rPr>
        <w:t xml:space="preserve">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dodatna ulaganja na Tržnicu - Ribarnicu u Ražancu </w:t>
      </w:r>
      <w:r w:rsidR="00E731DF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5</w:t>
      </w:r>
      <w:r w:rsidR="00E731DF" w:rsidRPr="008E1181">
        <w:rPr>
          <w:rFonts w:cstheme="minorHAnsi"/>
          <w:bCs/>
          <w:sz w:val="24"/>
          <w:szCs w:val="24"/>
        </w:rPr>
        <w:t xml:space="preserve">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izgradnju šetnice u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Rtini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E731DF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30</w:t>
      </w:r>
      <w:r w:rsidR="00E731DF" w:rsidRPr="008E1181">
        <w:rPr>
          <w:rFonts w:cstheme="minorHAnsi"/>
          <w:bCs/>
          <w:sz w:val="24"/>
          <w:szCs w:val="24"/>
        </w:rPr>
        <w:t xml:space="preserve">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sanaciju mosta u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Ljupču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E731DF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23</w:t>
      </w:r>
      <w:r w:rsidR="00E731DF" w:rsidRPr="008E1181">
        <w:rPr>
          <w:rFonts w:cstheme="minorHAnsi"/>
          <w:bCs/>
          <w:sz w:val="24"/>
          <w:szCs w:val="24"/>
        </w:rPr>
        <w:t xml:space="preserve">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izgradnju šetnice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Ljubač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-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Ljubački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Stanovi </w:t>
      </w:r>
      <w:r w:rsidR="00E731DF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50</w:t>
      </w:r>
      <w:r w:rsidR="00E731DF" w:rsidRPr="008E1181">
        <w:rPr>
          <w:rFonts w:cstheme="minorHAnsi"/>
          <w:bCs/>
          <w:sz w:val="24"/>
          <w:szCs w:val="24"/>
        </w:rPr>
        <w:t>.000,00 eura</w:t>
      </w:r>
      <w:r w:rsidR="00A97666" w:rsidRPr="008E1181">
        <w:rPr>
          <w:rFonts w:cstheme="minorHAnsi"/>
          <w:bCs/>
          <w:sz w:val="24"/>
          <w:szCs w:val="24"/>
        </w:rPr>
        <w:t xml:space="preserve">, </w:t>
      </w:r>
      <w:bookmarkEnd w:id="2"/>
      <w:r w:rsidR="001664B4" w:rsidRPr="008E1181">
        <w:rPr>
          <w:rFonts w:cstheme="minorHAnsi"/>
          <w:bCs/>
          <w:sz w:val="24"/>
          <w:szCs w:val="24"/>
        </w:rPr>
        <w:t xml:space="preserve">za </w:t>
      </w:r>
      <w:r w:rsidR="00B06A06" w:rsidRPr="008E1181">
        <w:rPr>
          <w:rFonts w:cstheme="minorHAnsi"/>
          <w:bCs/>
          <w:sz w:val="24"/>
          <w:szCs w:val="24"/>
        </w:rPr>
        <w:t xml:space="preserve">proširenje groblja u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Radovinu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1664B4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83</w:t>
      </w:r>
      <w:r w:rsidR="001664B4" w:rsidRPr="008E1181">
        <w:rPr>
          <w:rFonts w:cstheme="minorHAnsi"/>
          <w:bCs/>
          <w:sz w:val="24"/>
          <w:szCs w:val="24"/>
        </w:rPr>
        <w:t>.000,00 eura</w:t>
      </w:r>
      <w:r w:rsidR="004E6F74" w:rsidRPr="008E1181">
        <w:rPr>
          <w:rFonts w:cstheme="minorHAnsi"/>
          <w:bCs/>
          <w:sz w:val="24"/>
          <w:szCs w:val="24"/>
        </w:rPr>
        <w:t xml:space="preserve">, za </w:t>
      </w:r>
      <w:r w:rsidR="00B06A06" w:rsidRPr="008E1181">
        <w:rPr>
          <w:rFonts w:cstheme="minorHAnsi"/>
          <w:bCs/>
          <w:sz w:val="24"/>
          <w:szCs w:val="24"/>
        </w:rPr>
        <w:t xml:space="preserve">izgradnju nogostupa uz ŽC u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Radovinu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4E6F74" w:rsidRPr="008E1181">
        <w:rPr>
          <w:rFonts w:cstheme="minorHAnsi"/>
          <w:bCs/>
          <w:sz w:val="24"/>
          <w:szCs w:val="24"/>
        </w:rPr>
        <w:t xml:space="preserve">planirano je 5.000,00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izgradnju pomoćne zgrade u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Podvršju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4E6F74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10</w:t>
      </w:r>
      <w:r w:rsidR="004E6F74" w:rsidRPr="008E1181">
        <w:rPr>
          <w:rFonts w:cstheme="minorHAnsi"/>
          <w:bCs/>
          <w:sz w:val="24"/>
          <w:szCs w:val="24"/>
        </w:rPr>
        <w:t>.000,00 eura</w:t>
      </w:r>
      <w:r w:rsidR="00D700B2" w:rsidRPr="008E1181">
        <w:rPr>
          <w:rFonts w:cstheme="minorHAnsi"/>
          <w:bCs/>
          <w:sz w:val="24"/>
          <w:szCs w:val="24"/>
        </w:rPr>
        <w:t xml:space="preserve">, za </w:t>
      </w:r>
      <w:r w:rsidR="00B06A06" w:rsidRPr="008E1181">
        <w:rPr>
          <w:rFonts w:cstheme="minorHAnsi"/>
          <w:bCs/>
          <w:sz w:val="24"/>
          <w:szCs w:val="24"/>
        </w:rPr>
        <w:t xml:space="preserve">konzervacija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arheloškog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nalazišta "Ljubljana"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15</w:t>
      </w:r>
      <w:r w:rsidR="00D700B2" w:rsidRPr="008E1181">
        <w:rPr>
          <w:rFonts w:cstheme="minorHAnsi"/>
          <w:bCs/>
          <w:sz w:val="24"/>
          <w:szCs w:val="24"/>
        </w:rPr>
        <w:t xml:space="preserve">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izgradnju ceste Jovići -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Radanovac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80</w:t>
      </w:r>
      <w:r w:rsidR="00D700B2" w:rsidRPr="008E1181">
        <w:rPr>
          <w:rFonts w:cstheme="minorHAnsi"/>
          <w:bCs/>
          <w:sz w:val="24"/>
          <w:szCs w:val="24"/>
        </w:rPr>
        <w:t xml:space="preserve">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izgradnju zaobilaznice u Ražancu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21</w:t>
      </w:r>
      <w:r w:rsidR="00D700B2" w:rsidRPr="008E1181">
        <w:rPr>
          <w:rFonts w:cstheme="minorHAnsi"/>
          <w:bCs/>
          <w:sz w:val="24"/>
          <w:szCs w:val="24"/>
        </w:rPr>
        <w:t xml:space="preserve">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rekonstrukciju ceste prema Marasovićima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 xml:space="preserve">83.000,00 </w:t>
      </w:r>
      <w:r w:rsidR="00D700B2" w:rsidRPr="008E1181">
        <w:rPr>
          <w:rFonts w:cstheme="minorHAnsi"/>
          <w:bCs/>
          <w:sz w:val="24"/>
          <w:szCs w:val="24"/>
        </w:rPr>
        <w:t xml:space="preserve">eura, za izgradnju </w:t>
      </w:r>
      <w:r w:rsidR="00B06A06" w:rsidRPr="008E1181">
        <w:rPr>
          <w:rFonts w:cstheme="minorHAnsi"/>
          <w:bCs/>
          <w:sz w:val="24"/>
          <w:szCs w:val="24"/>
        </w:rPr>
        <w:t xml:space="preserve">ceste u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Krnezi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25</w:t>
      </w:r>
      <w:r w:rsidR="00D700B2" w:rsidRPr="008E1181">
        <w:rPr>
          <w:rFonts w:cstheme="minorHAnsi"/>
          <w:bCs/>
          <w:sz w:val="24"/>
          <w:szCs w:val="24"/>
        </w:rPr>
        <w:t xml:space="preserve">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sanaciju mosta u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Krnezi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-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Čolaci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16</w:t>
      </w:r>
      <w:r w:rsidR="00D700B2" w:rsidRPr="008E1181">
        <w:rPr>
          <w:rFonts w:cstheme="minorHAnsi"/>
          <w:bCs/>
          <w:sz w:val="24"/>
          <w:szCs w:val="24"/>
        </w:rPr>
        <w:t xml:space="preserve">.000,00 eura, </w:t>
      </w:r>
      <w:r w:rsidR="00720FB0" w:rsidRPr="008E1181">
        <w:rPr>
          <w:rFonts w:cstheme="minorHAnsi"/>
          <w:bCs/>
          <w:sz w:val="24"/>
          <w:szCs w:val="24"/>
        </w:rPr>
        <w:t xml:space="preserve">za izgradnju </w:t>
      </w:r>
      <w:r w:rsidR="00B06A06" w:rsidRPr="008E1181">
        <w:rPr>
          <w:rFonts w:cstheme="minorHAnsi"/>
          <w:bCs/>
          <w:sz w:val="24"/>
          <w:szCs w:val="24"/>
        </w:rPr>
        <w:t xml:space="preserve">spomen obilježja hrvatskim braniteljima </w:t>
      </w:r>
      <w:r w:rsidR="00720FB0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12</w:t>
      </w:r>
      <w:r w:rsidR="00720FB0" w:rsidRPr="008E1181">
        <w:rPr>
          <w:rFonts w:cstheme="minorHAnsi"/>
          <w:bCs/>
          <w:sz w:val="24"/>
          <w:szCs w:val="24"/>
        </w:rPr>
        <w:t xml:space="preserve">.000,00 eura, </w:t>
      </w:r>
      <w:r w:rsidR="00D700B2" w:rsidRPr="008E1181">
        <w:rPr>
          <w:rFonts w:cstheme="minorHAnsi"/>
          <w:bCs/>
          <w:sz w:val="24"/>
          <w:szCs w:val="24"/>
        </w:rPr>
        <w:t xml:space="preserve">za izgradnju </w:t>
      </w:r>
      <w:r w:rsidR="00B06A06" w:rsidRPr="008E1181">
        <w:rPr>
          <w:rFonts w:cstheme="minorHAnsi"/>
          <w:bCs/>
          <w:sz w:val="24"/>
          <w:szCs w:val="24"/>
        </w:rPr>
        <w:t xml:space="preserve">doma za starije i nemoćne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32</w:t>
      </w:r>
      <w:r w:rsidR="00D700B2" w:rsidRPr="008E1181">
        <w:rPr>
          <w:rFonts w:cstheme="minorHAnsi"/>
          <w:bCs/>
          <w:sz w:val="24"/>
          <w:szCs w:val="24"/>
        </w:rPr>
        <w:t xml:space="preserve">.000,00 eura, za uređenje </w:t>
      </w:r>
      <w:r w:rsidR="00B06A06" w:rsidRPr="008E1181">
        <w:rPr>
          <w:rFonts w:cstheme="minorHAnsi"/>
          <w:bCs/>
          <w:sz w:val="24"/>
          <w:szCs w:val="24"/>
        </w:rPr>
        <w:t xml:space="preserve">šetnice na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Pježavcu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10</w:t>
      </w:r>
      <w:r w:rsidR="00D700B2" w:rsidRPr="008E1181">
        <w:rPr>
          <w:rFonts w:cstheme="minorHAnsi"/>
          <w:bCs/>
          <w:sz w:val="24"/>
          <w:szCs w:val="24"/>
        </w:rPr>
        <w:t xml:space="preserve">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Društveni dom u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Rtini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3</w:t>
      </w:r>
      <w:r w:rsidR="00D700B2" w:rsidRPr="008E1181">
        <w:rPr>
          <w:rFonts w:cstheme="minorHAnsi"/>
          <w:bCs/>
          <w:sz w:val="24"/>
          <w:szCs w:val="24"/>
        </w:rPr>
        <w:t xml:space="preserve">5.000,00 eura, za izgradnju </w:t>
      </w:r>
      <w:r w:rsidR="00B06A06" w:rsidRPr="008E1181">
        <w:rPr>
          <w:rFonts w:cstheme="minorHAnsi"/>
          <w:bCs/>
          <w:sz w:val="24"/>
          <w:szCs w:val="24"/>
        </w:rPr>
        <w:t>sportskog igrališta "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Puntica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"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16</w:t>
      </w:r>
      <w:r w:rsidR="00D700B2" w:rsidRPr="008E1181">
        <w:rPr>
          <w:rFonts w:cstheme="minorHAnsi"/>
          <w:bCs/>
          <w:sz w:val="24"/>
          <w:szCs w:val="24"/>
        </w:rPr>
        <w:t xml:space="preserve">.000,00 eura, za </w:t>
      </w:r>
      <w:r w:rsidR="00B06A06" w:rsidRPr="008E1181">
        <w:rPr>
          <w:rFonts w:cstheme="minorHAnsi"/>
          <w:bCs/>
          <w:sz w:val="24"/>
          <w:szCs w:val="24"/>
        </w:rPr>
        <w:t xml:space="preserve">izgradnju vatrogasnog doma u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Podvršju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- II. faza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 xml:space="preserve">112.000,00 </w:t>
      </w:r>
      <w:r w:rsidR="00D700B2" w:rsidRPr="008E1181">
        <w:rPr>
          <w:rFonts w:cstheme="minorHAnsi"/>
          <w:bCs/>
          <w:sz w:val="24"/>
          <w:szCs w:val="24"/>
        </w:rPr>
        <w:t xml:space="preserve">eura, za </w:t>
      </w:r>
      <w:r w:rsidR="00B06A06" w:rsidRPr="008E1181">
        <w:rPr>
          <w:rFonts w:cstheme="minorHAnsi"/>
          <w:bCs/>
          <w:sz w:val="24"/>
          <w:szCs w:val="24"/>
        </w:rPr>
        <w:t>izgradnju ceste "Kameni put"</w:t>
      </w:r>
      <w:r w:rsidR="00D700B2" w:rsidRPr="008E1181">
        <w:rPr>
          <w:rFonts w:cstheme="minorHAnsi"/>
          <w:bCs/>
          <w:sz w:val="24"/>
          <w:szCs w:val="24"/>
        </w:rPr>
        <w:t xml:space="preserve"> planirano je </w:t>
      </w:r>
      <w:r w:rsidR="00B06A06" w:rsidRPr="008E1181">
        <w:rPr>
          <w:rFonts w:cstheme="minorHAnsi"/>
          <w:bCs/>
          <w:sz w:val="24"/>
          <w:szCs w:val="24"/>
        </w:rPr>
        <w:t>20</w:t>
      </w:r>
      <w:r w:rsidR="00D700B2" w:rsidRPr="008E1181">
        <w:rPr>
          <w:rFonts w:cstheme="minorHAnsi"/>
          <w:bCs/>
          <w:sz w:val="24"/>
          <w:szCs w:val="24"/>
        </w:rPr>
        <w:t xml:space="preserve">.000,00 eura, za izgradnju </w:t>
      </w:r>
      <w:r w:rsidR="00B06A06" w:rsidRPr="008E1181">
        <w:rPr>
          <w:rFonts w:cstheme="minorHAnsi"/>
          <w:bCs/>
          <w:sz w:val="24"/>
          <w:szCs w:val="24"/>
        </w:rPr>
        <w:t xml:space="preserve">nogometnog igrališta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18.000</w:t>
      </w:r>
      <w:r w:rsidR="00D700B2" w:rsidRPr="008E1181">
        <w:rPr>
          <w:rFonts w:cstheme="minorHAnsi"/>
          <w:bCs/>
          <w:sz w:val="24"/>
          <w:szCs w:val="24"/>
        </w:rPr>
        <w:t xml:space="preserve">,00 eura, za </w:t>
      </w:r>
      <w:r w:rsidR="00B06A06" w:rsidRPr="008E1181">
        <w:rPr>
          <w:rFonts w:cstheme="minorHAnsi"/>
          <w:bCs/>
          <w:sz w:val="24"/>
          <w:szCs w:val="24"/>
        </w:rPr>
        <w:t xml:space="preserve">Park morskih priča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B06A06" w:rsidRPr="008E1181">
        <w:rPr>
          <w:rFonts w:cstheme="minorHAnsi"/>
          <w:bCs/>
          <w:sz w:val="24"/>
          <w:szCs w:val="24"/>
        </w:rPr>
        <w:t>88</w:t>
      </w:r>
      <w:r w:rsidR="00D700B2" w:rsidRPr="008E1181">
        <w:rPr>
          <w:rFonts w:cstheme="minorHAnsi"/>
          <w:bCs/>
          <w:sz w:val="24"/>
          <w:szCs w:val="24"/>
        </w:rPr>
        <w:t xml:space="preserve">.000,00 eura, </w:t>
      </w:r>
      <w:r w:rsidR="00B06A06" w:rsidRPr="008E1181">
        <w:rPr>
          <w:rFonts w:cstheme="minorHAnsi"/>
          <w:bCs/>
          <w:sz w:val="24"/>
          <w:szCs w:val="24"/>
        </w:rPr>
        <w:t xml:space="preserve">za </w:t>
      </w:r>
      <w:r w:rsidR="00D700B2" w:rsidRPr="008E1181">
        <w:rPr>
          <w:rFonts w:cstheme="minorHAnsi"/>
          <w:bCs/>
          <w:sz w:val="24"/>
          <w:szCs w:val="24"/>
        </w:rPr>
        <w:t xml:space="preserve">izgradnju </w:t>
      </w:r>
      <w:r w:rsidR="00B06A06" w:rsidRPr="008E1181">
        <w:rPr>
          <w:rFonts w:cstheme="minorHAnsi"/>
          <w:bCs/>
          <w:sz w:val="24"/>
          <w:szCs w:val="24"/>
        </w:rPr>
        <w:t xml:space="preserve">boćališta u </w:t>
      </w:r>
      <w:proofErr w:type="spellStart"/>
      <w:r w:rsidR="00B06A06" w:rsidRPr="008E1181">
        <w:rPr>
          <w:rFonts w:cstheme="minorHAnsi"/>
          <w:bCs/>
          <w:sz w:val="24"/>
          <w:szCs w:val="24"/>
        </w:rPr>
        <w:t>Podvršju</w:t>
      </w:r>
      <w:proofErr w:type="spellEnd"/>
      <w:r w:rsidR="00B06A06" w:rsidRPr="008E1181">
        <w:rPr>
          <w:rFonts w:cstheme="minorHAnsi"/>
          <w:bCs/>
          <w:sz w:val="24"/>
          <w:szCs w:val="24"/>
        </w:rPr>
        <w:t xml:space="preserve"> </w:t>
      </w:r>
      <w:r w:rsidR="00D700B2" w:rsidRPr="008E1181">
        <w:rPr>
          <w:rFonts w:cstheme="minorHAnsi"/>
          <w:bCs/>
          <w:sz w:val="24"/>
          <w:szCs w:val="24"/>
        </w:rPr>
        <w:t>planirano je 1</w:t>
      </w:r>
      <w:r w:rsidR="00DF737E" w:rsidRPr="008E1181">
        <w:rPr>
          <w:rFonts w:cstheme="minorHAnsi"/>
          <w:bCs/>
          <w:sz w:val="24"/>
          <w:szCs w:val="24"/>
        </w:rPr>
        <w:t>2</w:t>
      </w:r>
      <w:r w:rsidR="00D700B2" w:rsidRPr="008E1181">
        <w:rPr>
          <w:rFonts w:cstheme="minorHAnsi"/>
          <w:bCs/>
          <w:sz w:val="24"/>
          <w:szCs w:val="24"/>
        </w:rPr>
        <w:t xml:space="preserve">.000,00 eura, za izgradnju </w:t>
      </w:r>
      <w:r w:rsidR="00DF737E" w:rsidRPr="008E1181">
        <w:rPr>
          <w:rFonts w:cstheme="minorHAnsi"/>
          <w:bCs/>
          <w:sz w:val="24"/>
          <w:szCs w:val="24"/>
        </w:rPr>
        <w:t xml:space="preserve">boćališta u Jovićima - III. faza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DF737E" w:rsidRPr="008E1181">
        <w:rPr>
          <w:rFonts w:cstheme="minorHAnsi"/>
          <w:bCs/>
          <w:sz w:val="24"/>
          <w:szCs w:val="24"/>
        </w:rPr>
        <w:t>4</w:t>
      </w:r>
      <w:r w:rsidR="00D700B2" w:rsidRPr="008E1181">
        <w:rPr>
          <w:rFonts w:cstheme="minorHAnsi"/>
          <w:bCs/>
          <w:sz w:val="24"/>
          <w:szCs w:val="24"/>
        </w:rPr>
        <w:t xml:space="preserve">5.000,00 eura, za </w:t>
      </w:r>
      <w:r w:rsidR="00DF737E" w:rsidRPr="008E1181">
        <w:rPr>
          <w:rFonts w:cstheme="minorHAnsi"/>
          <w:bCs/>
          <w:sz w:val="24"/>
          <w:szCs w:val="24"/>
        </w:rPr>
        <w:t xml:space="preserve">dječje igralište u Rudićima </w:t>
      </w:r>
      <w:r w:rsidR="00D700B2" w:rsidRPr="008E1181">
        <w:rPr>
          <w:rFonts w:cstheme="minorHAnsi"/>
          <w:bCs/>
          <w:sz w:val="24"/>
          <w:szCs w:val="24"/>
        </w:rPr>
        <w:t xml:space="preserve">planirano je </w:t>
      </w:r>
      <w:r w:rsidR="00DF737E" w:rsidRPr="008E1181">
        <w:rPr>
          <w:rFonts w:cstheme="minorHAnsi"/>
          <w:bCs/>
          <w:sz w:val="24"/>
          <w:szCs w:val="24"/>
        </w:rPr>
        <w:t>15</w:t>
      </w:r>
      <w:r w:rsidR="00D700B2" w:rsidRPr="008E1181">
        <w:rPr>
          <w:rFonts w:cstheme="minorHAnsi"/>
          <w:bCs/>
          <w:sz w:val="24"/>
          <w:szCs w:val="24"/>
        </w:rPr>
        <w:t>.000,00 eura</w:t>
      </w:r>
      <w:r w:rsidR="00DF737E" w:rsidRPr="008E1181">
        <w:rPr>
          <w:rFonts w:cstheme="minorHAnsi"/>
          <w:bCs/>
          <w:sz w:val="24"/>
          <w:szCs w:val="24"/>
        </w:rPr>
        <w:t xml:space="preserve">, za uređenje bunara u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Ljubačkim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Stanovima planirano je 3.000,00 eura, za sanaciju luke u Ražancu - II. faza planirano je 100.000,00 eura, izgradnju šetnice Ražanac - Jovići za planirano je 10.000,00 eura, za izgradnju igrališta u Jovićima planirano je 15.000,00 eura, za uređenje marine u Vrankovićima II. Faza planirano je 21.000,00 eura, za uređenje platoa na marini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Ljubački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Stanovi planirano je 44.000,00 eura, za rekonstrukciju ceste prema crkvi Gospe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Sniježne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planirano je 12.000,00 </w:t>
      </w:r>
      <w:r w:rsidR="00DF737E" w:rsidRPr="008E1181">
        <w:rPr>
          <w:rFonts w:cstheme="minorHAnsi"/>
          <w:bCs/>
          <w:sz w:val="24"/>
          <w:szCs w:val="24"/>
        </w:rPr>
        <w:lastRenderedPageBreak/>
        <w:t xml:space="preserve">eura, za uređenje "Mletačke utvrde" u Ražancu planirano je 43.000,00 eura, za uređenje zgrade Knjižnice Jurja Barakovića za planirano je 35.000,00 eura, za izgradnju ceste u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Podvršju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planirano je 30.000,00 eura, za uređenje boćališta u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Krnezi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planirano je 15.000,00 eura, za rekonstrukciju ceste u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Krnezi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–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Čolaci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planirano je 43.000,00 eura, za rekonstrukciju ceste u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Ljupču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–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Koštenica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planirano je 43.000,00 eura, za uređenje okretišta u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Podvršju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planirano je 10.000,00 eura, za javnu rasvjeta - nogostup Vulete planirano je 30.000,00 eura, za javnu rasvjetu - nogostup </w:t>
      </w:r>
      <w:proofErr w:type="spellStart"/>
      <w:r w:rsidR="00DF737E" w:rsidRPr="008E1181">
        <w:rPr>
          <w:rFonts w:cstheme="minorHAnsi"/>
          <w:bCs/>
          <w:sz w:val="24"/>
          <w:szCs w:val="24"/>
        </w:rPr>
        <w:t>Rtina</w:t>
      </w:r>
      <w:proofErr w:type="spellEnd"/>
      <w:r w:rsidR="00DF737E" w:rsidRPr="008E1181">
        <w:rPr>
          <w:rFonts w:cstheme="minorHAnsi"/>
          <w:bCs/>
          <w:sz w:val="24"/>
          <w:szCs w:val="24"/>
        </w:rPr>
        <w:t xml:space="preserve"> planirano je 30.000,00 eura.</w:t>
      </w:r>
    </w:p>
    <w:p w14:paraId="0BF555BA" w14:textId="6AC99CF0" w:rsidR="00DF737E" w:rsidRPr="00A97666" w:rsidRDefault="00DF737E" w:rsidP="00DF737E">
      <w:pPr>
        <w:spacing w:before="240"/>
        <w:jc w:val="both"/>
        <w:rPr>
          <w:rFonts w:cstheme="minorHAnsi"/>
          <w:bCs/>
          <w:sz w:val="24"/>
          <w:szCs w:val="24"/>
        </w:rPr>
      </w:pPr>
    </w:p>
    <w:bookmarkEnd w:id="3"/>
    <w:p w14:paraId="10C2C8B3" w14:textId="5DE67F0F" w:rsidR="00D5455D" w:rsidRPr="00A97666" w:rsidRDefault="00D5455D" w:rsidP="004E6F74">
      <w:pPr>
        <w:spacing w:before="240"/>
        <w:jc w:val="both"/>
        <w:rPr>
          <w:rFonts w:cstheme="minorHAnsi"/>
          <w:bCs/>
          <w:sz w:val="24"/>
          <w:szCs w:val="24"/>
        </w:rPr>
      </w:pPr>
    </w:p>
    <w:sectPr w:rsidR="00D5455D" w:rsidRPr="00A97666" w:rsidSect="00D34E8A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EC46" w14:textId="77777777" w:rsidR="00446FC6" w:rsidRDefault="00446FC6" w:rsidP="009E4BEF">
      <w:pPr>
        <w:spacing w:after="0" w:line="240" w:lineRule="auto"/>
      </w:pPr>
      <w:r>
        <w:separator/>
      </w:r>
    </w:p>
  </w:endnote>
  <w:endnote w:type="continuationSeparator" w:id="0">
    <w:p w14:paraId="3BA43D6E" w14:textId="77777777" w:rsidR="00446FC6" w:rsidRDefault="00446FC6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4346" w14:textId="77777777" w:rsidR="00446FC6" w:rsidRDefault="00446FC6" w:rsidP="009E4BEF">
      <w:pPr>
        <w:spacing w:after="0" w:line="240" w:lineRule="auto"/>
      </w:pPr>
      <w:r>
        <w:separator/>
      </w:r>
    </w:p>
  </w:footnote>
  <w:footnote w:type="continuationSeparator" w:id="0">
    <w:p w14:paraId="796EC987" w14:textId="77777777" w:rsidR="00446FC6" w:rsidRDefault="00446FC6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C3CC5"/>
    <w:multiLevelType w:val="hybridMultilevel"/>
    <w:tmpl w:val="464060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9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6180">
    <w:abstractNumId w:val="16"/>
  </w:num>
  <w:num w:numId="2" w16cid:durableId="899245334">
    <w:abstractNumId w:val="6"/>
  </w:num>
  <w:num w:numId="3" w16cid:durableId="1813323336">
    <w:abstractNumId w:val="10"/>
  </w:num>
  <w:num w:numId="4" w16cid:durableId="1211847788">
    <w:abstractNumId w:val="3"/>
  </w:num>
  <w:num w:numId="5" w16cid:durableId="681517320">
    <w:abstractNumId w:val="13"/>
  </w:num>
  <w:num w:numId="6" w16cid:durableId="1987051927">
    <w:abstractNumId w:val="1"/>
  </w:num>
  <w:num w:numId="7" w16cid:durableId="1026903644">
    <w:abstractNumId w:val="15"/>
  </w:num>
  <w:num w:numId="8" w16cid:durableId="1732804171">
    <w:abstractNumId w:val="19"/>
  </w:num>
  <w:num w:numId="9" w16cid:durableId="1820000393">
    <w:abstractNumId w:val="14"/>
  </w:num>
  <w:num w:numId="10" w16cid:durableId="1367489858">
    <w:abstractNumId w:val="12"/>
  </w:num>
  <w:num w:numId="11" w16cid:durableId="1403060619">
    <w:abstractNumId w:val="7"/>
  </w:num>
  <w:num w:numId="12" w16cid:durableId="155845622">
    <w:abstractNumId w:val="9"/>
  </w:num>
  <w:num w:numId="13" w16cid:durableId="56125894">
    <w:abstractNumId w:val="2"/>
  </w:num>
  <w:num w:numId="14" w16cid:durableId="1152790330">
    <w:abstractNumId w:val="17"/>
  </w:num>
  <w:num w:numId="15" w16cid:durableId="2072580783">
    <w:abstractNumId w:val="5"/>
  </w:num>
  <w:num w:numId="16" w16cid:durableId="588273115">
    <w:abstractNumId w:val="8"/>
  </w:num>
  <w:num w:numId="17" w16cid:durableId="392312750">
    <w:abstractNumId w:val="4"/>
  </w:num>
  <w:num w:numId="18" w16cid:durableId="184365250">
    <w:abstractNumId w:val="18"/>
  </w:num>
  <w:num w:numId="19" w16cid:durableId="955018426">
    <w:abstractNumId w:val="20"/>
  </w:num>
  <w:num w:numId="20" w16cid:durableId="41217095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1558"/>
    <w:rsid w:val="00001908"/>
    <w:rsid w:val="00002A59"/>
    <w:rsid w:val="00003C06"/>
    <w:rsid w:val="00005D71"/>
    <w:rsid w:val="000062EE"/>
    <w:rsid w:val="00007059"/>
    <w:rsid w:val="00007115"/>
    <w:rsid w:val="0001132F"/>
    <w:rsid w:val="00011998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273E"/>
    <w:rsid w:val="00033160"/>
    <w:rsid w:val="00034955"/>
    <w:rsid w:val="00035D95"/>
    <w:rsid w:val="000368FE"/>
    <w:rsid w:val="00037B69"/>
    <w:rsid w:val="00043F78"/>
    <w:rsid w:val="00044810"/>
    <w:rsid w:val="0004491A"/>
    <w:rsid w:val="00044F9A"/>
    <w:rsid w:val="00051584"/>
    <w:rsid w:val="0005772D"/>
    <w:rsid w:val="00061619"/>
    <w:rsid w:val="00062F77"/>
    <w:rsid w:val="00063F8E"/>
    <w:rsid w:val="0006533F"/>
    <w:rsid w:val="0006596D"/>
    <w:rsid w:val="00065B63"/>
    <w:rsid w:val="0006696E"/>
    <w:rsid w:val="000669B6"/>
    <w:rsid w:val="00071577"/>
    <w:rsid w:val="000721B5"/>
    <w:rsid w:val="00074071"/>
    <w:rsid w:val="000748E2"/>
    <w:rsid w:val="00077ADD"/>
    <w:rsid w:val="00077F65"/>
    <w:rsid w:val="00081929"/>
    <w:rsid w:val="00081985"/>
    <w:rsid w:val="000824EE"/>
    <w:rsid w:val="00082B69"/>
    <w:rsid w:val="000831B6"/>
    <w:rsid w:val="000845B3"/>
    <w:rsid w:val="00084C09"/>
    <w:rsid w:val="00085064"/>
    <w:rsid w:val="0008616A"/>
    <w:rsid w:val="000873E8"/>
    <w:rsid w:val="000878B4"/>
    <w:rsid w:val="00090E7A"/>
    <w:rsid w:val="000918EF"/>
    <w:rsid w:val="00094AA2"/>
    <w:rsid w:val="000954DF"/>
    <w:rsid w:val="00095FA3"/>
    <w:rsid w:val="00096050"/>
    <w:rsid w:val="00096879"/>
    <w:rsid w:val="000969AE"/>
    <w:rsid w:val="00096BFB"/>
    <w:rsid w:val="00097D57"/>
    <w:rsid w:val="00097E88"/>
    <w:rsid w:val="000A0163"/>
    <w:rsid w:val="000A04D0"/>
    <w:rsid w:val="000A0573"/>
    <w:rsid w:val="000A0D69"/>
    <w:rsid w:val="000A145F"/>
    <w:rsid w:val="000A61D8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2FCA"/>
    <w:rsid w:val="000C3F17"/>
    <w:rsid w:val="000C5093"/>
    <w:rsid w:val="000C7917"/>
    <w:rsid w:val="000D65D1"/>
    <w:rsid w:val="000E08AA"/>
    <w:rsid w:val="000E0CAC"/>
    <w:rsid w:val="000E1E0A"/>
    <w:rsid w:val="000E46F0"/>
    <w:rsid w:val="000E5DFE"/>
    <w:rsid w:val="000F0039"/>
    <w:rsid w:val="000F07EC"/>
    <w:rsid w:val="000F2567"/>
    <w:rsid w:val="000F4BCD"/>
    <w:rsid w:val="000F7670"/>
    <w:rsid w:val="00101E8B"/>
    <w:rsid w:val="00102C1E"/>
    <w:rsid w:val="0010412F"/>
    <w:rsid w:val="00105CD5"/>
    <w:rsid w:val="001071E2"/>
    <w:rsid w:val="0011141A"/>
    <w:rsid w:val="00114915"/>
    <w:rsid w:val="00114B80"/>
    <w:rsid w:val="00117EE7"/>
    <w:rsid w:val="00120D1F"/>
    <w:rsid w:val="00120D68"/>
    <w:rsid w:val="00121773"/>
    <w:rsid w:val="001227DE"/>
    <w:rsid w:val="00124F6B"/>
    <w:rsid w:val="001260D0"/>
    <w:rsid w:val="001278C6"/>
    <w:rsid w:val="00127DFF"/>
    <w:rsid w:val="00131F4E"/>
    <w:rsid w:val="00136DB9"/>
    <w:rsid w:val="00137652"/>
    <w:rsid w:val="001401E5"/>
    <w:rsid w:val="00140B9F"/>
    <w:rsid w:val="0014109D"/>
    <w:rsid w:val="00142278"/>
    <w:rsid w:val="00143EE3"/>
    <w:rsid w:val="001444F8"/>
    <w:rsid w:val="00145149"/>
    <w:rsid w:val="0014546B"/>
    <w:rsid w:val="00145E92"/>
    <w:rsid w:val="0015630F"/>
    <w:rsid w:val="0015663F"/>
    <w:rsid w:val="00156BDB"/>
    <w:rsid w:val="0015793D"/>
    <w:rsid w:val="00157E0A"/>
    <w:rsid w:val="00161C35"/>
    <w:rsid w:val="00162BF9"/>
    <w:rsid w:val="00162D43"/>
    <w:rsid w:val="00163EE7"/>
    <w:rsid w:val="001650BE"/>
    <w:rsid w:val="001664B4"/>
    <w:rsid w:val="001673D6"/>
    <w:rsid w:val="00167B71"/>
    <w:rsid w:val="00167F47"/>
    <w:rsid w:val="00170CF6"/>
    <w:rsid w:val="00172067"/>
    <w:rsid w:val="0017237C"/>
    <w:rsid w:val="00172577"/>
    <w:rsid w:val="001770F1"/>
    <w:rsid w:val="00177973"/>
    <w:rsid w:val="00177E8B"/>
    <w:rsid w:val="00177F32"/>
    <w:rsid w:val="0018260A"/>
    <w:rsid w:val="0018286A"/>
    <w:rsid w:val="0018347E"/>
    <w:rsid w:val="00184922"/>
    <w:rsid w:val="00184AF7"/>
    <w:rsid w:val="00187358"/>
    <w:rsid w:val="001924B7"/>
    <w:rsid w:val="00193506"/>
    <w:rsid w:val="00196DD2"/>
    <w:rsid w:val="00197471"/>
    <w:rsid w:val="00197A97"/>
    <w:rsid w:val="001A1C37"/>
    <w:rsid w:val="001A3B1B"/>
    <w:rsid w:val="001A4A6B"/>
    <w:rsid w:val="001A683E"/>
    <w:rsid w:val="001B0C28"/>
    <w:rsid w:val="001B2563"/>
    <w:rsid w:val="001B4AB0"/>
    <w:rsid w:val="001B4B14"/>
    <w:rsid w:val="001B6A0A"/>
    <w:rsid w:val="001C05A9"/>
    <w:rsid w:val="001C2829"/>
    <w:rsid w:val="001C58B9"/>
    <w:rsid w:val="001C5AAA"/>
    <w:rsid w:val="001C6EFD"/>
    <w:rsid w:val="001C7C68"/>
    <w:rsid w:val="001D39B6"/>
    <w:rsid w:val="001D4E11"/>
    <w:rsid w:val="001D4EC7"/>
    <w:rsid w:val="001D5012"/>
    <w:rsid w:val="001D52C5"/>
    <w:rsid w:val="001D678D"/>
    <w:rsid w:val="001E1E0B"/>
    <w:rsid w:val="001E548B"/>
    <w:rsid w:val="001E682F"/>
    <w:rsid w:val="001E7C40"/>
    <w:rsid w:val="001E7D98"/>
    <w:rsid w:val="001F1EF9"/>
    <w:rsid w:val="001F683B"/>
    <w:rsid w:val="001F78FD"/>
    <w:rsid w:val="00200087"/>
    <w:rsid w:val="00202B3B"/>
    <w:rsid w:val="00206279"/>
    <w:rsid w:val="0020632B"/>
    <w:rsid w:val="00206D2E"/>
    <w:rsid w:val="00207120"/>
    <w:rsid w:val="00210A18"/>
    <w:rsid w:val="00211BCA"/>
    <w:rsid w:val="0021261F"/>
    <w:rsid w:val="002126A0"/>
    <w:rsid w:val="0021363E"/>
    <w:rsid w:val="002137C3"/>
    <w:rsid w:val="00214C77"/>
    <w:rsid w:val="00215262"/>
    <w:rsid w:val="00216388"/>
    <w:rsid w:val="00216B4B"/>
    <w:rsid w:val="00217D98"/>
    <w:rsid w:val="002209CB"/>
    <w:rsid w:val="00221A30"/>
    <w:rsid w:val="00221C7D"/>
    <w:rsid w:val="00222EF8"/>
    <w:rsid w:val="0022353A"/>
    <w:rsid w:val="00226C2D"/>
    <w:rsid w:val="00230D86"/>
    <w:rsid w:val="00231074"/>
    <w:rsid w:val="0023129A"/>
    <w:rsid w:val="00232DC9"/>
    <w:rsid w:val="00233FC8"/>
    <w:rsid w:val="0023636D"/>
    <w:rsid w:val="0023673C"/>
    <w:rsid w:val="002367AE"/>
    <w:rsid w:val="00240DFB"/>
    <w:rsid w:val="00244DC9"/>
    <w:rsid w:val="002452B1"/>
    <w:rsid w:val="00245618"/>
    <w:rsid w:val="00245E91"/>
    <w:rsid w:val="002468D3"/>
    <w:rsid w:val="00246F31"/>
    <w:rsid w:val="00251F8E"/>
    <w:rsid w:val="002529E6"/>
    <w:rsid w:val="002530B0"/>
    <w:rsid w:val="00253520"/>
    <w:rsid w:val="002576B6"/>
    <w:rsid w:val="0026014A"/>
    <w:rsid w:val="00261BA3"/>
    <w:rsid w:val="00261CAF"/>
    <w:rsid w:val="00262EF2"/>
    <w:rsid w:val="00263BD1"/>
    <w:rsid w:val="00265860"/>
    <w:rsid w:val="00267C9F"/>
    <w:rsid w:val="00270624"/>
    <w:rsid w:val="002734AB"/>
    <w:rsid w:val="0027377C"/>
    <w:rsid w:val="002741EB"/>
    <w:rsid w:val="00277221"/>
    <w:rsid w:val="00277C37"/>
    <w:rsid w:val="00280464"/>
    <w:rsid w:val="002809BC"/>
    <w:rsid w:val="002821A5"/>
    <w:rsid w:val="002828DA"/>
    <w:rsid w:val="00283108"/>
    <w:rsid w:val="00284BE7"/>
    <w:rsid w:val="0028577D"/>
    <w:rsid w:val="00286A12"/>
    <w:rsid w:val="00287B9C"/>
    <w:rsid w:val="00290F91"/>
    <w:rsid w:val="002928DA"/>
    <w:rsid w:val="0029296C"/>
    <w:rsid w:val="00292FF8"/>
    <w:rsid w:val="00293764"/>
    <w:rsid w:val="00295B49"/>
    <w:rsid w:val="00296206"/>
    <w:rsid w:val="002964A9"/>
    <w:rsid w:val="00296542"/>
    <w:rsid w:val="002976B2"/>
    <w:rsid w:val="00297AEC"/>
    <w:rsid w:val="00297E2B"/>
    <w:rsid w:val="002A1C60"/>
    <w:rsid w:val="002A20BF"/>
    <w:rsid w:val="002A22E8"/>
    <w:rsid w:val="002A2B69"/>
    <w:rsid w:val="002A3139"/>
    <w:rsid w:val="002A6C47"/>
    <w:rsid w:val="002B2CDC"/>
    <w:rsid w:val="002B510F"/>
    <w:rsid w:val="002B79CD"/>
    <w:rsid w:val="002C07E8"/>
    <w:rsid w:val="002C1075"/>
    <w:rsid w:val="002C1B84"/>
    <w:rsid w:val="002C2187"/>
    <w:rsid w:val="002C2D2D"/>
    <w:rsid w:val="002C4235"/>
    <w:rsid w:val="002C4593"/>
    <w:rsid w:val="002C470E"/>
    <w:rsid w:val="002C56C1"/>
    <w:rsid w:val="002C5A7E"/>
    <w:rsid w:val="002C63F9"/>
    <w:rsid w:val="002C66BF"/>
    <w:rsid w:val="002C66D8"/>
    <w:rsid w:val="002C742B"/>
    <w:rsid w:val="002D118A"/>
    <w:rsid w:val="002D1D7E"/>
    <w:rsid w:val="002D4DCC"/>
    <w:rsid w:val="002D5F6E"/>
    <w:rsid w:val="002E0293"/>
    <w:rsid w:val="002E0AF7"/>
    <w:rsid w:val="002E0C97"/>
    <w:rsid w:val="002E0F11"/>
    <w:rsid w:val="002E12E0"/>
    <w:rsid w:val="002E1C88"/>
    <w:rsid w:val="002F1880"/>
    <w:rsid w:val="002F212C"/>
    <w:rsid w:val="002F23D3"/>
    <w:rsid w:val="002F38AE"/>
    <w:rsid w:val="002F5197"/>
    <w:rsid w:val="002F5BB7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D69"/>
    <w:rsid w:val="0031574B"/>
    <w:rsid w:val="0032052A"/>
    <w:rsid w:val="00323B0F"/>
    <w:rsid w:val="00324BEF"/>
    <w:rsid w:val="00327D38"/>
    <w:rsid w:val="00331490"/>
    <w:rsid w:val="00331AC9"/>
    <w:rsid w:val="00331BD6"/>
    <w:rsid w:val="00333B66"/>
    <w:rsid w:val="003340F9"/>
    <w:rsid w:val="00334CEC"/>
    <w:rsid w:val="003356F7"/>
    <w:rsid w:val="00341E9F"/>
    <w:rsid w:val="00341F4D"/>
    <w:rsid w:val="00342D8B"/>
    <w:rsid w:val="003433F7"/>
    <w:rsid w:val="00346043"/>
    <w:rsid w:val="0034625D"/>
    <w:rsid w:val="00347211"/>
    <w:rsid w:val="00350570"/>
    <w:rsid w:val="003520D0"/>
    <w:rsid w:val="0035385D"/>
    <w:rsid w:val="003543E7"/>
    <w:rsid w:val="00354B76"/>
    <w:rsid w:val="00354E66"/>
    <w:rsid w:val="00355B3A"/>
    <w:rsid w:val="00355E81"/>
    <w:rsid w:val="0036010E"/>
    <w:rsid w:val="00360A70"/>
    <w:rsid w:val="003621FC"/>
    <w:rsid w:val="00363E84"/>
    <w:rsid w:val="0037071F"/>
    <w:rsid w:val="00371FE6"/>
    <w:rsid w:val="003753FA"/>
    <w:rsid w:val="00375BD2"/>
    <w:rsid w:val="00376183"/>
    <w:rsid w:val="00376965"/>
    <w:rsid w:val="00376B9B"/>
    <w:rsid w:val="003848DB"/>
    <w:rsid w:val="00385493"/>
    <w:rsid w:val="00390400"/>
    <w:rsid w:val="0039189A"/>
    <w:rsid w:val="00392D7E"/>
    <w:rsid w:val="00393C7A"/>
    <w:rsid w:val="00393D62"/>
    <w:rsid w:val="00395040"/>
    <w:rsid w:val="003954B1"/>
    <w:rsid w:val="003A032B"/>
    <w:rsid w:val="003A123A"/>
    <w:rsid w:val="003A17BA"/>
    <w:rsid w:val="003A2B31"/>
    <w:rsid w:val="003A338B"/>
    <w:rsid w:val="003A48BA"/>
    <w:rsid w:val="003A6889"/>
    <w:rsid w:val="003B0C19"/>
    <w:rsid w:val="003B1050"/>
    <w:rsid w:val="003B2665"/>
    <w:rsid w:val="003B395D"/>
    <w:rsid w:val="003B4BCD"/>
    <w:rsid w:val="003B5A92"/>
    <w:rsid w:val="003B5EBB"/>
    <w:rsid w:val="003B6210"/>
    <w:rsid w:val="003B7B7E"/>
    <w:rsid w:val="003C0811"/>
    <w:rsid w:val="003C0A3B"/>
    <w:rsid w:val="003C1AD0"/>
    <w:rsid w:val="003C368C"/>
    <w:rsid w:val="003C424B"/>
    <w:rsid w:val="003D06CD"/>
    <w:rsid w:val="003D2E96"/>
    <w:rsid w:val="003D409D"/>
    <w:rsid w:val="003D606B"/>
    <w:rsid w:val="003D60C7"/>
    <w:rsid w:val="003D686A"/>
    <w:rsid w:val="003D7DC6"/>
    <w:rsid w:val="003E1596"/>
    <w:rsid w:val="003E398B"/>
    <w:rsid w:val="003E7A9C"/>
    <w:rsid w:val="003F214C"/>
    <w:rsid w:val="003F24E9"/>
    <w:rsid w:val="003F27BB"/>
    <w:rsid w:val="003F373A"/>
    <w:rsid w:val="003F405C"/>
    <w:rsid w:val="003F4EC3"/>
    <w:rsid w:val="003F7996"/>
    <w:rsid w:val="004003E7"/>
    <w:rsid w:val="004005F0"/>
    <w:rsid w:val="00401E13"/>
    <w:rsid w:val="00402EBF"/>
    <w:rsid w:val="004035BD"/>
    <w:rsid w:val="00403CF6"/>
    <w:rsid w:val="00404C60"/>
    <w:rsid w:val="0040605D"/>
    <w:rsid w:val="004070CA"/>
    <w:rsid w:val="00407DE1"/>
    <w:rsid w:val="0041011F"/>
    <w:rsid w:val="00410433"/>
    <w:rsid w:val="00411EC3"/>
    <w:rsid w:val="004136E5"/>
    <w:rsid w:val="00415A24"/>
    <w:rsid w:val="00417458"/>
    <w:rsid w:val="00417F0E"/>
    <w:rsid w:val="00420E73"/>
    <w:rsid w:val="0042130F"/>
    <w:rsid w:val="004229A9"/>
    <w:rsid w:val="00422B26"/>
    <w:rsid w:val="00422C66"/>
    <w:rsid w:val="00422D8A"/>
    <w:rsid w:val="00425E6E"/>
    <w:rsid w:val="00427514"/>
    <w:rsid w:val="00431289"/>
    <w:rsid w:val="00431E1A"/>
    <w:rsid w:val="00432C25"/>
    <w:rsid w:val="004335EF"/>
    <w:rsid w:val="00433CD4"/>
    <w:rsid w:val="00435607"/>
    <w:rsid w:val="00436FBF"/>
    <w:rsid w:val="004402B6"/>
    <w:rsid w:val="00440829"/>
    <w:rsid w:val="00441B59"/>
    <w:rsid w:val="00441DDA"/>
    <w:rsid w:val="004422AA"/>
    <w:rsid w:val="00442ADE"/>
    <w:rsid w:val="00443DE0"/>
    <w:rsid w:val="00446FC6"/>
    <w:rsid w:val="00450B28"/>
    <w:rsid w:val="00451289"/>
    <w:rsid w:val="00451D47"/>
    <w:rsid w:val="00452565"/>
    <w:rsid w:val="00453AC6"/>
    <w:rsid w:val="004557C0"/>
    <w:rsid w:val="004604FC"/>
    <w:rsid w:val="00460E68"/>
    <w:rsid w:val="0046189E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00EF"/>
    <w:rsid w:val="00472018"/>
    <w:rsid w:val="0047357B"/>
    <w:rsid w:val="00474615"/>
    <w:rsid w:val="00474822"/>
    <w:rsid w:val="0047573B"/>
    <w:rsid w:val="004759B0"/>
    <w:rsid w:val="00475D82"/>
    <w:rsid w:val="00481D6C"/>
    <w:rsid w:val="00482A5E"/>
    <w:rsid w:val="004830D3"/>
    <w:rsid w:val="00484395"/>
    <w:rsid w:val="00484BC2"/>
    <w:rsid w:val="00484CCE"/>
    <w:rsid w:val="00484DF7"/>
    <w:rsid w:val="0048527C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948B2"/>
    <w:rsid w:val="00497BF7"/>
    <w:rsid w:val="004A1EB0"/>
    <w:rsid w:val="004A1F2A"/>
    <w:rsid w:val="004A5F88"/>
    <w:rsid w:val="004A7C63"/>
    <w:rsid w:val="004B17B0"/>
    <w:rsid w:val="004B283B"/>
    <w:rsid w:val="004B55B1"/>
    <w:rsid w:val="004B6842"/>
    <w:rsid w:val="004B6AB9"/>
    <w:rsid w:val="004B7E4B"/>
    <w:rsid w:val="004B7E8D"/>
    <w:rsid w:val="004C14AC"/>
    <w:rsid w:val="004C15E3"/>
    <w:rsid w:val="004C4829"/>
    <w:rsid w:val="004C5E95"/>
    <w:rsid w:val="004C61CF"/>
    <w:rsid w:val="004C6355"/>
    <w:rsid w:val="004C7F10"/>
    <w:rsid w:val="004D09CC"/>
    <w:rsid w:val="004D24BD"/>
    <w:rsid w:val="004D24FF"/>
    <w:rsid w:val="004D2515"/>
    <w:rsid w:val="004D2578"/>
    <w:rsid w:val="004D3FBF"/>
    <w:rsid w:val="004D42C7"/>
    <w:rsid w:val="004D768A"/>
    <w:rsid w:val="004D7922"/>
    <w:rsid w:val="004E11A4"/>
    <w:rsid w:val="004E1DAC"/>
    <w:rsid w:val="004E5B4F"/>
    <w:rsid w:val="004E6F74"/>
    <w:rsid w:val="004E751F"/>
    <w:rsid w:val="004F09A8"/>
    <w:rsid w:val="004F13BD"/>
    <w:rsid w:val="004F204D"/>
    <w:rsid w:val="004F235B"/>
    <w:rsid w:val="004F384C"/>
    <w:rsid w:val="004F3D85"/>
    <w:rsid w:val="004F50F0"/>
    <w:rsid w:val="004F52B0"/>
    <w:rsid w:val="004F5A94"/>
    <w:rsid w:val="00502081"/>
    <w:rsid w:val="005027D3"/>
    <w:rsid w:val="00502EFB"/>
    <w:rsid w:val="005037AE"/>
    <w:rsid w:val="00507BB1"/>
    <w:rsid w:val="005107A8"/>
    <w:rsid w:val="0051166C"/>
    <w:rsid w:val="00513CCE"/>
    <w:rsid w:val="00513E5D"/>
    <w:rsid w:val="00514CFA"/>
    <w:rsid w:val="00517F9D"/>
    <w:rsid w:val="00520F5E"/>
    <w:rsid w:val="005218EB"/>
    <w:rsid w:val="0052193B"/>
    <w:rsid w:val="00521F11"/>
    <w:rsid w:val="0052312D"/>
    <w:rsid w:val="00525BCD"/>
    <w:rsid w:val="00525CD2"/>
    <w:rsid w:val="00526498"/>
    <w:rsid w:val="005276FB"/>
    <w:rsid w:val="00531A94"/>
    <w:rsid w:val="005331BE"/>
    <w:rsid w:val="005348B5"/>
    <w:rsid w:val="0054000E"/>
    <w:rsid w:val="005402A3"/>
    <w:rsid w:val="00540743"/>
    <w:rsid w:val="00541566"/>
    <w:rsid w:val="00541B4C"/>
    <w:rsid w:val="00542C5F"/>
    <w:rsid w:val="00544131"/>
    <w:rsid w:val="00544C71"/>
    <w:rsid w:val="00546028"/>
    <w:rsid w:val="005547AE"/>
    <w:rsid w:val="0055517C"/>
    <w:rsid w:val="00556E76"/>
    <w:rsid w:val="00556FF6"/>
    <w:rsid w:val="00561AAD"/>
    <w:rsid w:val="005645AE"/>
    <w:rsid w:val="005665C6"/>
    <w:rsid w:val="00571589"/>
    <w:rsid w:val="005715F4"/>
    <w:rsid w:val="005716E0"/>
    <w:rsid w:val="00572279"/>
    <w:rsid w:val="00572EAE"/>
    <w:rsid w:val="00573053"/>
    <w:rsid w:val="00574480"/>
    <w:rsid w:val="005747CE"/>
    <w:rsid w:val="00574D18"/>
    <w:rsid w:val="00576D9E"/>
    <w:rsid w:val="0058216E"/>
    <w:rsid w:val="0058333E"/>
    <w:rsid w:val="005844AC"/>
    <w:rsid w:val="00584C3D"/>
    <w:rsid w:val="00585C18"/>
    <w:rsid w:val="005906C8"/>
    <w:rsid w:val="00590742"/>
    <w:rsid w:val="0059428B"/>
    <w:rsid w:val="005969AF"/>
    <w:rsid w:val="0059738B"/>
    <w:rsid w:val="005A08D9"/>
    <w:rsid w:val="005A1091"/>
    <w:rsid w:val="005A113F"/>
    <w:rsid w:val="005A1DB9"/>
    <w:rsid w:val="005A3FD2"/>
    <w:rsid w:val="005A7593"/>
    <w:rsid w:val="005B20CA"/>
    <w:rsid w:val="005B23AC"/>
    <w:rsid w:val="005B2AFF"/>
    <w:rsid w:val="005B3645"/>
    <w:rsid w:val="005B4D97"/>
    <w:rsid w:val="005C1622"/>
    <w:rsid w:val="005C1E94"/>
    <w:rsid w:val="005C3E1B"/>
    <w:rsid w:val="005C47C9"/>
    <w:rsid w:val="005C47F7"/>
    <w:rsid w:val="005D64EE"/>
    <w:rsid w:val="005D7D57"/>
    <w:rsid w:val="005E05D0"/>
    <w:rsid w:val="005E1DD4"/>
    <w:rsid w:val="005E234E"/>
    <w:rsid w:val="005E2648"/>
    <w:rsid w:val="005E3993"/>
    <w:rsid w:val="005E3F6C"/>
    <w:rsid w:val="005E55FF"/>
    <w:rsid w:val="005E5725"/>
    <w:rsid w:val="005E6757"/>
    <w:rsid w:val="005F0864"/>
    <w:rsid w:val="005F17B9"/>
    <w:rsid w:val="005F4256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5D28"/>
    <w:rsid w:val="006064AE"/>
    <w:rsid w:val="00606E40"/>
    <w:rsid w:val="00607B0D"/>
    <w:rsid w:val="006118C0"/>
    <w:rsid w:val="0061398C"/>
    <w:rsid w:val="0061441D"/>
    <w:rsid w:val="00614621"/>
    <w:rsid w:val="00614841"/>
    <w:rsid w:val="00616124"/>
    <w:rsid w:val="00621E79"/>
    <w:rsid w:val="00622A33"/>
    <w:rsid w:val="006233B8"/>
    <w:rsid w:val="00623CE7"/>
    <w:rsid w:val="00624BFA"/>
    <w:rsid w:val="006304E4"/>
    <w:rsid w:val="006315EE"/>
    <w:rsid w:val="00634FC2"/>
    <w:rsid w:val="00636E12"/>
    <w:rsid w:val="00645A40"/>
    <w:rsid w:val="00646461"/>
    <w:rsid w:val="00647D5D"/>
    <w:rsid w:val="006505E7"/>
    <w:rsid w:val="006517AC"/>
    <w:rsid w:val="00651D99"/>
    <w:rsid w:val="00651DFA"/>
    <w:rsid w:val="0065756D"/>
    <w:rsid w:val="006642CC"/>
    <w:rsid w:val="006645B6"/>
    <w:rsid w:val="0066481B"/>
    <w:rsid w:val="00665810"/>
    <w:rsid w:val="00672940"/>
    <w:rsid w:val="006729B1"/>
    <w:rsid w:val="00672C37"/>
    <w:rsid w:val="00673003"/>
    <w:rsid w:val="00674307"/>
    <w:rsid w:val="006745D5"/>
    <w:rsid w:val="006771D3"/>
    <w:rsid w:val="00681548"/>
    <w:rsid w:val="00681AE7"/>
    <w:rsid w:val="00684144"/>
    <w:rsid w:val="0068780A"/>
    <w:rsid w:val="006901EF"/>
    <w:rsid w:val="006916D6"/>
    <w:rsid w:val="00693A00"/>
    <w:rsid w:val="006967BC"/>
    <w:rsid w:val="006A0AB4"/>
    <w:rsid w:val="006A22D7"/>
    <w:rsid w:val="006A4128"/>
    <w:rsid w:val="006A5626"/>
    <w:rsid w:val="006A5D98"/>
    <w:rsid w:val="006A7D3C"/>
    <w:rsid w:val="006B0ABB"/>
    <w:rsid w:val="006B0D3A"/>
    <w:rsid w:val="006B1251"/>
    <w:rsid w:val="006B1ED5"/>
    <w:rsid w:val="006B2574"/>
    <w:rsid w:val="006B3D48"/>
    <w:rsid w:val="006B404B"/>
    <w:rsid w:val="006B46A5"/>
    <w:rsid w:val="006C1AD6"/>
    <w:rsid w:val="006C36AB"/>
    <w:rsid w:val="006C39D2"/>
    <w:rsid w:val="006C4C50"/>
    <w:rsid w:val="006C4CF7"/>
    <w:rsid w:val="006C572B"/>
    <w:rsid w:val="006C61EF"/>
    <w:rsid w:val="006C7BED"/>
    <w:rsid w:val="006C7C3C"/>
    <w:rsid w:val="006D0813"/>
    <w:rsid w:val="006D0D57"/>
    <w:rsid w:val="006D1CFC"/>
    <w:rsid w:val="006E0C8B"/>
    <w:rsid w:val="006E24A6"/>
    <w:rsid w:val="006E6C7F"/>
    <w:rsid w:val="006E77FC"/>
    <w:rsid w:val="006E7B27"/>
    <w:rsid w:val="006F09AE"/>
    <w:rsid w:val="006F31E2"/>
    <w:rsid w:val="006F4049"/>
    <w:rsid w:val="006F5968"/>
    <w:rsid w:val="007009C1"/>
    <w:rsid w:val="00701F43"/>
    <w:rsid w:val="007042F2"/>
    <w:rsid w:val="007046DF"/>
    <w:rsid w:val="0070633B"/>
    <w:rsid w:val="00706463"/>
    <w:rsid w:val="0070784D"/>
    <w:rsid w:val="00711374"/>
    <w:rsid w:val="007136FB"/>
    <w:rsid w:val="0071383F"/>
    <w:rsid w:val="00716756"/>
    <w:rsid w:val="00717D1E"/>
    <w:rsid w:val="00717E58"/>
    <w:rsid w:val="00720FB0"/>
    <w:rsid w:val="00722845"/>
    <w:rsid w:val="00723CC8"/>
    <w:rsid w:val="00723CF1"/>
    <w:rsid w:val="00723D69"/>
    <w:rsid w:val="007304DA"/>
    <w:rsid w:val="00731307"/>
    <w:rsid w:val="0073203D"/>
    <w:rsid w:val="0073391B"/>
    <w:rsid w:val="00734E42"/>
    <w:rsid w:val="0073729F"/>
    <w:rsid w:val="0074406D"/>
    <w:rsid w:val="00745A7D"/>
    <w:rsid w:val="007470FC"/>
    <w:rsid w:val="007471BE"/>
    <w:rsid w:val="0075095A"/>
    <w:rsid w:val="007509F0"/>
    <w:rsid w:val="00752645"/>
    <w:rsid w:val="00752A15"/>
    <w:rsid w:val="00752F59"/>
    <w:rsid w:val="00753258"/>
    <w:rsid w:val="0075362C"/>
    <w:rsid w:val="00755E24"/>
    <w:rsid w:val="00756FFE"/>
    <w:rsid w:val="00757AE9"/>
    <w:rsid w:val="00762F28"/>
    <w:rsid w:val="00763030"/>
    <w:rsid w:val="0076312B"/>
    <w:rsid w:val="00763BCD"/>
    <w:rsid w:val="00763F52"/>
    <w:rsid w:val="007650F0"/>
    <w:rsid w:val="00765932"/>
    <w:rsid w:val="0076626C"/>
    <w:rsid w:val="007675E5"/>
    <w:rsid w:val="00767A90"/>
    <w:rsid w:val="0077012C"/>
    <w:rsid w:val="00770585"/>
    <w:rsid w:val="0077456B"/>
    <w:rsid w:val="00774F37"/>
    <w:rsid w:val="0077557A"/>
    <w:rsid w:val="00775D66"/>
    <w:rsid w:val="007766D7"/>
    <w:rsid w:val="0077721C"/>
    <w:rsid w:val="00780991"/>
    <w:rsid w:val="00781218"/>
    <w:rsid w:val="00784517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5D2A"/>
    <w:rsid w:val="00796BC7"/>
    <w:rsid w:val="00796E56"/>
    <w:rsid w:val="00796F78"/>
    <w:rsid w:val="007979B3"/>
    <w:rsid w:val="00797DBB"/>
    <w:rsid w:val="007A0744"/>
    <w:rsid w:val="007A0E6F"/>
    <w:rsid w:val="007A2C06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3C5A"/>
    <w:rsid w:val="007B608A"/>
    <w:rsid w:val="007C0EA2"/>
    <w:rsid w:val="007C2896"/>
    <w:rsid w:val="007C4F6E"/>
    <w:rsid w:val="007C535E"/>
    <w:rsid w:val="007C6369"/>
    <w:rsid w:val="007C66C4"/>
    <w:rsid w:val="007C6C99"/>
    <w:rsid w:val="007D0A23"/>
    <w:rsid w:val="007D3CA2"/>
    <w:rsid w:val="007D4225"/>
    <w:rsid w:val="007D46C1"/>
    <w:rsid w:val="007D71C2"/>
    <w:rsid w:val="007D74F0"/>
    <w:rsid w:val="007E05FA"/>
    <w:rsid w:val="007E0835"/>
    <w:rsid w:val="007E41E4"/>
    <w:rsid w:val="007E59C7"/>
    <w:rsid w:val="007E6346"/>
    <w:rsid w:val="007E6762"/>
    <w:rsid w:val="007E6D27"/>
    <w:rsid w:val="007E71C4"/>
    <w:rsid w:val="007E775A"/>
    <w:rsid w:val="007F02D3"/>
    <w:rsid w:val="007F0402"/>
    <w:rsid w:val="007F04B5"/>
    <w:rsid w:val="007F3323"/>
    <w:rsid w:val="007F42B3"/>
    <w:rsid w:val="007F45E2"/>
    <w:rsid w:val="0080044F"/>
    <w:rsid w:val="00800902"/>
    <w:rsid w:val="00800B91"/>
    <w:rsid w:val="008051D7"/>
    <w:rsid w:val="00805B07"/>
    <w:rsid w:val="00806EBE"/>
    <w:rsid w:val="00810C21"/>
    <w:rsid w:val="00814E08"/>
    <w:rsid w:val="008162CB"/>
    <w:rsid w:val="0081657C"/>
    <w:rsid w:val="008173A5"/>
    <w:rsid w:val="00817BD1"/>
    <w:rsid w:val="00821D1F"/>
    <w:rsid w:val="0082643C"/>
    <w:rsid w:val="00826F12"/>
    <w:rsid w:val="00827589"/>
    <w:rsid w:val="008307D0"/>
    <w:rsid w:val="0083338D"/>
    <w:rsid w:val="00833EC0"/>
    <w:rsid w:val="00836347"/>
    <w:rsid w:val="00842198"/>
    <w:rsid w:val="00843B24"/>
    <w:rsid w:val="00843B28"/>
    <w:rsid w:val="00844FFD"/>
    <w:rsid w:val="008462A6"/>
    <w:rsid w:val="00846565"/>
    <w:rsid w:val="00846849"/>
    <w:rsid w:val="0084694E"/>
    <w:rsid w:val="008470AF"/>
    <w:rsid w:val="008503CB"/>
    <w:rsid w:val="00852438"/>
    <w:rsid w:val="00856188"/>
    <w:rsid w:val="0085637A"/>
    <w:rsid w:val="00856477"/>
    <w:rsid w:val="00856F76"/>
    <w:rsid w:val="00860035"/>
    <w:rsid w:val="008712D7"/>
    <w:rsid w:val="008715EA"/>
    <w:rsid w:val="00872BB6"/>
    <w:rsid w:val="00873C8E"/>
    <w:rsid w:val="00874537"/>
    <w:rsid w:val="00875174"/>
    <w:rsid w:val="008771D7"/>
    <w:rsid w:val="0087786C"/>
    <w:rsid w:val="00880A38"/>
    <w:rsid w:val="00881875"/>
    <w:rsid w:val="008824FA"/>
    <w:rsid w:val="0088458B"/>
    <w:rsid w:val="00886CCB"/>
    <w:rsid w:val="00891DF5"/>
    <w:rsid w:val="008939E4"/>
    <w:rsid w:val="00895F20"/>
    <w:rsid w:val="00896373"/>
    <w:rsid w:val="0089652F"/>
    <w:rsid w:val="008967F8"/>
    <w:rsid w:val="0089773F"/>
    <w:rsid w:val="008A17FA"/>
    <w:rsid w:val="008A2579"/>
    <w:rsid w:val="008A2602"/>
    <w:rsid w:val="008A5018"/>
    <w:rsid w:val="008A694F"/>
    <w:rsid w:val="008B165A"/>
    <w:rsid w:val="008B5E37"/>
    <w:rsid w:val="008B6405"/>
    <w:rsid w:val="008C28E5"/>
    <w:rsid w:val="008C37A6"/>
    <w:rsid w:val="008C5251"/>
    <w:rsid w:val="008C6DBD"/>
    <w:rsid w:val="008D0356"/>
    <w:rsid w:val="008D0F77"/>
    <w:rsid w:val="008D23F4"/>
    <w:rsid w:val="008D2F54"/>
    <w:rsid w:val="008D424C"/>
    <w:rsid w:val="008D53DA"/>
    <w:rsid w:val="008D65B7"/>
    <w:rsid w:val="008E0A18"/>
    <w:rsid w:val="008E1181"/>
    <w:rsid w:val="008E1695"/>
    <w:rsid w:val="008E1EAE"/>
    <w:rsid w:val="008E30D3"/>
    <w:rsid w:val="008E3DA4"/>
    <w:rsid w:val="008E58DA"/>
    <w:rsid w:val="008E5D7F"/>
    <w:rsid w:val="008E68FA"/>
    <w:rsid w:val="008E6D32"/>
    <w:rsid w:val="008F16E2"/>
    <w:rsid w:val="008F19BF"/>
    <w:rsid w:val="008F2077"/>
    <w:rsid w:val="008F2626"/>
    <w:rsid w:val="008F30E8"/>
    <w:rsid w:val="008F3803"/>
    <w:rsid w:val="008F5171"/>
    <w:rsid w:val="008F5D24"/>
    <w:rsid w:val="008F612B"/>
    <w:rsid w:val="008F7D50"/>
    <w:rsid w:val="00900FA3"/>
    <w:rsid w:val="00901019"/>
    <w:rsid w:val="00903DD3"/>
    <w:rsid w:val="00905845"/>
    <w:rsid w:val="00906863"/>
    <w:rsid w:val="00906F2A"/>
    <w:rsid w:val="00907689"/>
    <w:rsid w:val="00913245"/>
    <w:rsid w:val="00913DBA"/>
    <w:rsid w:val="00915727"/>
    <w:rsid w:val="0091699D"/>
    <w:rsid w:val="00916DCD"/>
    <w:rsid w:val="009170C1"/>
    <w:rsid w:val="00917587"/>
    <w:rsid w:val="00920EDE"/>
    <w:rsid w:val="009227A0"/>
    <w:rsid w:val="0092381F"/>
    <w:rsid w:val="00923DF6"/>
    <w:rsid w:val="009249FB"/>
    <w:rsid w:val="00924A6D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371F"/>
    <w:rsid w:val="0094376A"/>
    <w:rsid w:val="00945588"/>
    <w:rsid w:val="009455C0"/>
    <w:rsid w:val="00945F83"/>
    <w:rsid w:val="00947402"/>
    <w:rsid w:val="009509F1"/>
    <w:rsid w:val="009518AD"/>
    <w:rsid w:val="00952810"/>
    <w:rsid w:val="00953589"/>
    <w:rsid w:val="00953F33"/>
    <w:rsid w:val="00954498"/>
    <w:rsid w:val="00954E59"/>
    <w:rsid w:val="00954F99"/>
    <w:rsid w:val="00956023"/>
    <w:rsid w:val="009569B1"/>
    <w:rsid w:val="00960F82"/>
    <w:rsid w:val="009654B7"/>
    <w:rsid w:val="009661A2"/>
    <w:rsid w:val="009663E0"/>
    <w:rsid w:val="009713DC"/>
    <w:rsid w:val="009715A0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308"/>
    <w:rsid w:val="00984B9D"/>
    <w:rsid w:val="00987207"/>
    <w:rsid w:val="00992BA6"/>
    <w:rsid w:val="00993E5A"/>
    <w:rsid w:val="0099474E"/>
    <w:rsid w:val="00994C6E"/>
    <w:rsid w:val="00995094"/>
    <w:rsid w:val="009A30E0"/>
    <w:rsid w:val="009A3E21"/>
    <w:rsid w:val="009A6DBD"/>
    <w:rsid w:val="009B01E4"/>
    <w:rsid w:val="009B114C"/>
    <w:rsid w:val="009B1F5C"/>
    <w:rsid w:val="009B3324"/>
    <w:rsid w:val="009B3C16"/>
    <w:rsid w:val="009B52A2"/>
    <w:rsid w:val="009B5D17"/>
    <w:rsid w:val="009B606E"/>
    <w:rsid w:val="009B6F54"/>
    <w:rsid w:val="009C022E"/>
    <w:rsid w:val="009C1871"/>
    <w:rsid w:val="009C1C61"/>
    <w:rsid w:val="009C2A27"/>
    <w:rsid w:val="009C322A"/>
    <w:rsid w:val="009C71A9"/>
    <w:rsid w:val="009D688E"/>
    <w:rsid w:val="009D7D42"/>
    <w:rsid w:val="009E2152"/>
    <w:rsid w:val="009E4BEF"/>
    <w:rsid w:val="009E572B"/>
    <w:rsid w:val="009E66BF"/>
    <w:rsid w:val="009E6797"/>
    <w:rsid w:val="009E7029"/>
    <w:rsid w:val="009E77CA"/>
    <w:rsid w:val="009F032D"/>
    <w:rsid w:val="009F1AE6"/>
    <w:rsid w:val="009F296D"/>
    <w:rsid w:val="009F320C"/>
    <w:rsid w:val="009F3982"/>
    <w:rsid w:val="009F41AA"/>
    <w:rsid w:val="009F4B07"/>
    <w:rsid w:val="009F595F"/>
    <w:rsid w:val="009F6F1B"/>
    <w:rsid w:val="00A009B2"/>
    <w:rsid w:val="00A01743"/>
    <w:rsid w:val="00A01ED8"/>
    <w:rsid w:val="00A046BE"/>
    <w:rsid w:val="00A048C1"/>
    <w:rsid w:val="00A04F15"/>
    <w:rsid w:val="00A057D2"/>
    <w:rsid w:val="00A05CAF"/>
    <w:rsid w:val="00A06960"/>
    <w:rsid w:val="00A06CBB"/>
    <w:rsid w:val="00A113A1"/>
    <w:rsid w:val="00A11803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4285"/>
    <w:rsid w:val="00A248D7"/>
    <w:rsid w:val="00A27A40"/>
    <w:rsid w:val="00A3249D"/>
    <w:rsid w:val="00A33596"/>
    <w:rsid w:val="00A33B6C"/>
    <w:rsid w:val="00A3412F"/>
    <w:rsid w:val="00A34B14"/>
    <w:rsid w:val="00A35361"/>
    <w:rsid w:val="00A4242C"/>
    <w:rsid w:val="00A426FD"/>
    <w:rsid w:val="00A427C3"/>
    <w:rsid w:val="00A43DC3"/>
    <w:rsid w:val="00A43F74"/>
    <w:rsid w:val="00A44823"/>
    <w:rsid w:val="00A4633C"/>
    <w:rsid w:val="00A46990"/>
    <w:rsid w:val="00A50060"/>
    <w:rsid w:val="00A50530"/>
    <w:rsid w:val="00A50973"/>
    <w:rsid w:val="00A50A60"/>
    <w:rsid w:val="00A51B67"/>
    <w:rsid w:val="00A52CA8"/>
    <w:rsid w:val="00A54D79"/>
    <w:rsid w:val="00A5632E"/>
    <w:rsid w:val="00A5674A"/>
    <w:rsid w:val="00A56B9B"/>
    <w:rsid w:val="00A57682"/>
    <w:rsid w:val="00A61884"/>
    <w:rsid w:val="00A61F92"/>
    <w:rsid w:val="00A74052"/>
    <w:rsid w:val="00A775A6"/>
    <w:rsid w:val="00A80835"/>
    <w:rsid w:val="00A810C6"/>
    <w:rsid w:val="00A8193F"/>
    <w:rsid w:val="00A81E79"/>
    <w:rsid w:val="00A83EAC"/>
    <w:rsid w:val="00A843D9"/>
    <w:rsid w:val="00A85857"/>
    <w:rsid w:val="00A86F07"/>
    <w:rsid w:val="00A90AC6"/>
    <w:rsid w:val="00A90FA9"/>
    <w:rsid w:val="00A917AA"/>
    <w:rsid w:val="00A91C3F"/>
    <w:rsid w:val="00A92D55"/>
    <w:rsid w:val="00A93B10"/>
    <w:rsid w:val="00A9418E"/>
    <w:rsid w:val="00A95F18"/>
    <w:rsid w:val="00A97666"/>
    <w:rsid w:val="00A97F1F"/>
    <w:rsid w:val="00AA0DB0"/>
    <w:rsid w:val="00AA0E4F"/>
    <w:rsid w:val="00AA0F7E"/>
    <w:rsid w:val="00AA1B38"/>
    <w:rsid w:val="00AA25B2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645"/>
    <w:rsid w:val="00AC2C90"/>
    <w:rsid w:val="00AC58EB"/>
    <w:rsid w:val="00AC62B0"/>
    <w:rsid w:val="00AC7A43"/>
    <w:rsid w:val="00AC7AD3"/>
    <w:rsid w:val="00AD0232"/>
    <w:rsid w:val="00AD309E"/>
    <w:rsid w:val="00AD38F1"/>
    <w:rsid w:val="00AD727B"/>
    <w:rsid w:val="00AE0F46"/>
    <w:rsid w:val="00AE1300"/>
    <w:rsid w:val="00AE5990"/>
    <w:rsid w:val="00AE67DE"/>
    <w:rsid w:val="00AE7DCA"/>
    <w:rsid w:val="00AF340D"/>
    <w:rsid w:val="00AF5A1B"/>
    <w:rsid w:val="00B00B63"/>
    <w:rsid w:val="00B04E07"/>
    <w:rsid w:val="00B06A06"/>
    <w:rsid w:val="00B14706"/>
    <w:rsid w:val="00B157EC"/>
    <w:rsid w:val="00B1644E"/>
    <w:rsid w:val="00B172D9"/>
    <w:rsid w:val="00B219A6"/>
    <w:rsid w:val="00B22A90"/>
    <w:rsid w:val="00B23CE2"/>
    <w:rsid w:val="00B25CC1"/>
    <w:rsid w:val="00B26651"/>
    <w:rsid w:val="00B30394"/>
    <w:rsid w:val="00B30A23"/>
    <w:rsid w:val="00B3110D"/>
    <w:rsid w:val="00B331B9"/>
    <w:rsid w:val="00B3399A"/>
    <w:rsid w:val="00B34D38"/>
    <w:rsid w:val="00B4122E"/>
    <w:rsid w:val="00B41ADB"/>
    <w:rsid w:val="00B43831"/>
    <w:rsid w:val="00B44E31"/>
    <w:rsid w:val="00B46518"/>
    <w:rsid w:val="00B476EE"/>
    <w:rsid w:val="00B5042C"/>
    <w:rsid w:val="00B5210D"/>
    <w:rsid w:val="00B52B4B"/>
    <w:rsid w:val="00B53CCB"/>
    <w:rsid w:val="00B55A82"/>
    <w:rsid w:val="00B55F4F"/>
    <w:rsid w:val="00B56B2E"/>
    <w:rsid w:val="00B57948"/>
    <w:rsid w:val="00B6007A"/>
    <w:rsid w:val="00B60130"/>
    <w:rsid w:val="00B6070D"/>
    <w:rsid w:val="00B611D9"/>
    <w:rsid w:val="00B62C02"/>
    <w:rsid w:val="00B63143"/>
    <w:rsid w:val="00B6327F"/>
    <w:rsid w:val="00B633B4"/>
    <w:rsid w:val="00B672B8"/>
    <w:rsid w:val="00B70046"/>
    <w:rsid w:val="00B73047"/>
    <w:rsid w:val="00B73D68"/>
    <w:rsid w:val="00B75D54"/>
    <w:rsid w:val="00B762A1"/>
    <w:rsid w:val="00B80907"/>
    <w:rsid w:val="00B811B1"/>
    <w:rsid w:val="00B81959"/>
    <w:rsid w:val="00B81DDD"/>
    <w:rsid w:val="00B848B5"/>
    <w:rsid w:val="00B90363"/>
    <w:rsid w:val="00B90A62"/>
    <w:rsid w:val="00B90AA6"/>
    <w:rsid w:val="00B91207"/>
    <w:rsid w:val="00B93C83"/>
    <w:rsid w:val="00B9400A"/>
    <w:rsid w:val="00B94D81"/>
    <w:rsid w:val="00B97DB9"/>
    <w:rsid w:val="00BA1280"/>
    <w:rsid w:val="00BA21C6"/>
    <w:rsid w:val="00BA22B4"/>
    <w:rsid w:val="00BA2695"/>
    <w:rsid w:val="00BA353E"/>
    <w:rsid w:val="00BA3CEC"/>
    <w:rsid w:val="00BA706E"/>
    <w:rsid w:val="00BB0EA5"/>
    <w:rsid w:val="00BB1E7B"/>
    <w:rsid w:val="00BB311A"/>
    <w:rsid w:val="00BB3688"/>
    <w:rsid w:val="00BB619E"/>
    <w:rsid w:val="00BB6E48"/>
    <w:rsid w:val="00BB7DCA"/>
    <w:rsid w:val="00BC18D4"/>
    <w:rsid w:val="00BC2459"/>
    <w:rsid w:val="00BC2D54"/>
    <w:rsid w:val="00BC3232"/>
    <w:rsid w:val="00BC6720"/>
    <w:rsid w:val="00BC67C3"/>
    <w:rsid w:val="00BC7C85"/>
    <w:rsid w:val="00BD05DB"/>
    <w:rsid w:val="00BD0D5C"/>
    <w:rsid w:val="00BD139B"/>
    <w:rsid w:val="00BD2110"/>
    <w:rsid w:val="00BD2C93"/>
    <w:rsid w:val="00BD53BE"/>
    <w:rsid w:val="00BD5724"/>
    <w:rsid w:val="00BD7256"/>
    <w:rsid w:val="00BD7F5C"/>
    <w:rsid w:val="00BE0C96"/>
    <w:rsid w:val="00BE13B1"/>
    <w:rsid w:val="00BE41A8"/>
    <w:rsid w:val="00BE43B2"/>
    <w:rsid w:val="00BE5E2D"/>
    <w:rsid w:val="00BE6469"/>
    <w:rsid w:val="00BE6C76"/>
    <w:rsid w:val="00BF015E"/>
    <w:rsid w:val="00BF12DF"/>
    <w:rsid w:val="00BF19BF"/>
    <w:rsid w:val="00BF2C33"/>
    <w:rsid w:val="00BF5658"/>
    <w:rsid w:val="00BF5E7F"/>
    <w:rsid w:val="00BF5EE3"/>
    <w:rsid w:val="00BF6460"/>
    <w:rsid w:val="00BF7A4F"/>
    <w:rsid w:val="00BF7C28"/>
    <w:rsid w:val="00C00222"/>
    <w:rsid w:val="00C00951"/>
    <w:rsid w:val="00C00A1F"/>
    <w:rsid w:val="00C016D2"/>
    <w:rsid w:val="00C02288"/>
    <w:rsid w:val="00C02672"/>
    <w:rsid w:val="00C0441A"/>
    <w:rsid w:val="00C04F86"/>
    <w:rsid w:val="00C05715"/>
    <w:rsid w:val="00C05752"/>
    <w:rsid w:val="00C0636C"/>
    <w:rsid w:val="00C12974"/>
    <w:rsid w:val="00C12B58"/>
    <w:rsid w:val="00C13A68"/>
    <w:rsid w:val="00C166A6"/>
    <w:rsid w:val="00C17B22"/>
    <w:rsid w:val="00C209D2"/>
    <w:rsid w:val="00C20C59"/>
    <w:rsid w:val="00C21D76"/>
    <w:rsid w:val="00C24144"/>
    <w:rsid w:val="00C24209"/>
    <w:rsid w:val="00C2664D"/>
    <w:rsid w:val="00C277CD"/>
    <w:rsid w:val="00C301A0"/>
    <w:rsid w:val="00C322F4"/>
    <w:rsid w:val="00C32BB0"/>
    <w:rsid w:val="00C330BB"/>
    <w:rsid w:val="00C33187"/>
    <w:rsid w:val="00C33383"/>
    <w:rsid w:val="00C34965"/>
    <w:rsid w:val="00C34D6C"/>
    <w:rsid w:val="00C35A2F"/>
    <w:rsid w:val="00C36534"/>
    <w:rsid w:val="00C3657D"/>
    <w:rsid w:val="00C36BC1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EA7"/>
    <w:rsid w:val="00C45832"/>
    <w:rsid w:val="00C4698D"/>
    <w:rsid w:val="00C46E42"/>
    <w:rsid w:val="00C53E8A"/>
    <w:rsid w:val="00C57E07"/>
    <w:rsid w:val="00C6149C"/>
    <w:rsid w:val="00C64B8E"/>
    <w:rsid w:val="00C67F93"/>
    <w:rsid w:val="00C70DB7"/>
    <w:rsid w:val="00C72B62"/>
    <w:rsid w:val="00C734D6"/>
    <w:rsid w:val="00C74014"/>
    <w:rsid w:val="00C744A1"/>
    <w:rsid w:val="00C746A0"/>
    <w:rsid w:val="00C74FA2"/>
    <w:rsid w:val="00C75E21"/>
    <w:rsid w:val="00C80436"/>
    <w:rsid w:val="00C8056E"/>
    <w:rsid w:val="00C80C98"/>
    <w:rsid w:val="00C81843"/>
    <w:rsid w:val="00C8549D"/>
    <w:rsid w:val="00C86438"/>
    <w:rsid w:val="00C879C2"/>
    <w:rsid w:val="00C904CD"/>
    <w:rsid w:val="00C91944"/>
    <w:rsid w:val="00C94557"/>
    <w:rsid w:val="00C97070"/>
    <w:rsid w:val="00CA0123"/>
    <w:rsid w:val="00CA07C3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3B94"/>
    <w:rsid w:val="00CB6DD0"/>
    <w:rsid w:val="00CB7728"/>
    <w:rsid w:val="00CB77FE"/>
    <w:rsid w:val="00CC3505"/>
    <w:rsid w:val="00CC5C1F"/>
    <w:rsid w:val="00CD05E4"/>
    <w:rsid w:val="00CD211C"/>
    <w:rsid w:val="00CD2294"/>
    <w:rsid w:val="00CD50AB"/>
    <w:rsid w:val="00CD5DAD"/>
    <w:rsid w:val="00CE036A"/>
    <w:rsid w:val="00CE0FC1"/>
    <w:rsid w:val="00CE26CC"/>
    <w:rsid w:val="00CE54EF"/>
    <w:rsid w:val="00CE5E55"/>
    <w:rsid w:val="00CE6105"/>
    <w:rsid w:val="00CE6A3C"/>
    <w:rsid w:val="00CE7D5F"/>
    <w:rsid w:val="00CF0692"/>
    <w:rsid w:val="00CF0C5B"/>
    <w:rsid w:val="00CF2A7C"/>
    <w:rsid w:val="00CF37BB"/>
    <w:rsid w:val="00CF5EBB"/>
    <w:rsid w:val="00CF692A"/>
    <w:rsid w:val="00CF6F7C"/>
    <w:rsid w:val="00CF75A7"/>
    <w:rsid w:val="00CF7A7D"/>
    <w:rsid w:val="00D038AB"/>
    <w:rsid w:val="00D03D89"/>
    <w:rsid w:val="00D05BEA"/>
    <w:rsid w:val="00D06C43"/>
    <w:rsid w:val="00D106E4"/>
    <w:rsid w:val="00D113AA"/>
    <w:rsid w:val="00D14167"/>
    <w:rsid w:val="00D15846"/>
    <w:rsid w:val="00D17544"/>
    <w:rsid w:val="00D20755"/>
    <w:rsid w:val="00D22FCF"/>
    <w:rsid w:val="00D24D0B"/>
    <w:rsid w:val="00D253AE"/>
    <w:rsid w:val="00D2745A"/>
    <w:rsid w:val="00D30120"/>
    <w:rsid w:val="00D34713"/>
    <w:rsid w:val="00D34E8A"/>
    <w:rsid w:val="00D3517C"/>
    <w:rsid w:val="00D375BC"/>
    <w:rsid w:val="00D37B05"/>
    <w:rsid w:val="00D413D1"/>
    <w:rsid w:val="00D432A2"/>
    <w:rsid w:val="00D434A6"/>
    <w:rsid w:val="00D52E9F"/>
    <w:rsid w:val="00D53D32"/>
    <w:rsid w:val="00D53FD0"/>
    <w:rsid w:val="00D5455D"/>
    <w:rsid w:val="00D54B74"/>
    <w:rsid w:val="00D551C2"/>
    <w:rsid w:val="00D57B37"/>
    <w:rsid w:val="00D60098"/>
    <w:rsid w:val="00D638E5"/>
    <w:rsid w:val="00D63EAA"/>
    <w:rsid w:val="00D63EB6"/>
    <w:rsid w:val="00D67E2A"/>
    <w:rsid w:val="00D700B2"/>
    <w:rsid w:val="00D71873"/>
    <w:rsid w:val="00D72913"/>
    <w:rsid w:val="00D72CC1"/>
    <w:rsid w:val="00D74BC2"/>
    <w:rsid w:val="00D757D6"/>
    <w:rsid w:val="00D76ED2"/>
    <w:rsid w:val="00D80B36"/>
    <w:rsid w:val="00D81063"/>
    <w:rsid w:val="00D81D42"/>
    <w:rsid w:val="00D8208A"/>
    <w:rsid w:val="00D835E7"/>
    <w:rsid w:val="00D836FF"/>
    <w:rsid w:val="00D84EA5"/>
    <w:rsid w:val="00D869C6"/>
    <w:rsid w:val="00D875D6"/>
    <w:rsid w:val="00D90187"/>
    <w:rsid w:val="00D91743"/>
    <w:rsid w:val="00D91E75"/>
    <w:rsid w:val="00D947C3"/>
    <w:rsid w:val="00D95EF9"/>
    <w:rsid w:val="00D96DE8"/>
    <w:rsid w:val="00DA1C06"/>
    <w:rsid w:val="00DA2567"/>
    <w:rsid w:val="00DA3BED"/>
    <w:rsid w:val="00DA3C4A"/>
    <w:rsid w:val="00DA4515"/>
    <w:rsid w:val="00DA7FFD"/>
    <w:rsid w:val="00DB7252"/>
    <w:rsid w:val="00DC084D"/>
    <w:rsid w:val="00DC1795"/>
    <w:rsid w:val="00DC181E"/>
    <w:rsid w:val="00DC2E0A"/>
    <w:rsid w:val="00DC4081"/>
    <w:rsid w:val="00DC5AD1"/>
    <w:rsid w:val="00DD1433"/>
    <w:rsid w:val="00DD1F6D"/>
    <w:rsid w:val="00DD34E4"/>
    <w:rsid w:val="00DD422C"/>
    <w:rsid w:val="00DD42B2"/>
    <w:rsid w:val="00DD4A6D"/>
    <w:rsid w:val="00DD5324"/>
    <w:rsid w:val="00DD6DBB"/>
    <w:rsid w:val="00DD73E3"/>
    <w:rsid w:val="00DD7941"/>
    <w:rsid w:val="00DD7A95"/>
    <w:rsid w:val="00DE13ED"/>
    <w:rsid w:val="00DE1926"/>
    <w:rsid w:val="00DE2969"/>
    <w:rsid w:val="00DE476C"/>
    <w:rsid w:val="00DE5D96"/>
    <w:rsid w:val="00DE6AEF"/>
    <w:rsid w:val="00DF2316"/>
    <w:rsid w:val="00DF2FB5"/>
    <w:rsid w:val="00DF3233"/>
    <w:rsid w:val="00DF3C5D"/>
    <w:rsid w:val="00DF4E11"/>
    <w:rsid w:val="00DF51FD"/>
    <w:rsid w:val="00DF5F49"/>
    <w:rsid w:val="00DF61F1"/>
    <w:rsid w:val="00DF737E"/>
    <w:rsid w:val="00E00932"/>
    <w:rsid w:val="00E0115E"/>
    <w:rsid w:val="00E0139C"/>
    <w:rsid w:val="00E01934"/>
    <w:rsid w:val="00E02360"/>
    <w:rsid w:val="00E02EB9"/>
    <w:rsid w:val="00E03F2A"/>
    <w:rsid w:val="00E05B4A"/>
    <w:rsid w:val="00E064CA"/>
    <w:rsid w:val="00E12634"/>
    <w:rsid w:val="00E127BC"/>
    <w:rsid w:val="00E15352"/>
    <w:rsid w:val="00E15E08"/>
    <w:rsid w:val="00E161D7"/>
    <w:rsid w:val="00E179D6"/>
    <w:rsid w:val="00E227CF"/>
    <w:rsid w:val="00E23E72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6E58"/>
    <w:rsid w:val="00E3770B"/>
    <w:rsid w:val="00E412ED"/>
    <w:rsid w:val="00E4541C"/>
    <w:rsid w:val="00E4668E"/>
    <w:rsid w:val="00E476FB"/>
    <w:rsid w:val="00E47CA9"/>
    <w:rsid w:val="00E50079"/>
    <w:rsid w:val="00E50FDA"/>
    <w:rsid w:val="00E52CB6"/>
    <w:rsid w:val="00E568C5"/>
    <w:rsid w:val="00E56AE6"/>
    <w:rsid w:val="00E57988"/>
    <w:rsid w:val="00E60E82"/>
    <w:rsid w:val="00E61758"/>
    <w:rsid w:val="00E61B7C"/>
    <w:rsid w:val="00E6366E"/>
    <w:rsid w:val="00E637FD"/>
    <w:rsid w:val="00E63B67"/>
    <w:rsid w:val="00E63E27"/>
    <w:rsid w:val="00E65B0F"/>
    <w:rsid w:val="00E668DF"/>
    <w:rsid w:val="00E66A34"/>
    <w:rsid w:val="00E70060"/>
    <w:rsid w:val="00E7222B"/>
    <w:rsid w:val="00E731DF"/>
    <w:rsid w:val="00E737C8"/>
    <w:rsid w:val="00E76A35"/>
    <w:rsid w:val="00E77A53"/>
    <w:rsid w:val="00E77CDA"/>
    <w:rsid w:val="00E80703"/>
    <w:rsid w:val="00E8089E"/>
    <w:rsid w:val="00E82152"/>
    <w:rsid w:val="00E830F2"/>
    <w:rsid w:val="00E83A71"/>
    <w:rsid w:val="00E83D04"/>
    <w:rsid w:val="00E86E56"/>
    <w:rsid w:val="00E87150"/>
    <w:rsid w:val="00E8751B"/>
    <w:rsid w:val="00E87A46"/>
    <w:rsid w:val="00E92710"/>
    <w:rsid w:val="00E92B0A"/>
    <w:rsid w:val="00E938C8"/>
    <w:rsid w:val="00E9396A"/>
    <w:rsid w:val="00E93C57"/>
    <w:rsid w:val="00E9495A"/>
    <w:rsid w:val="00E94DA3"/>
    <w:rsid w:val="00E9756B"/>
    <w:rsid w:val="00EA255B"/>
    <w:rsid w:val="00EA770D"/>
    <w:rsid w:val="00EA7E2E"/>
    <w:rsid w:val="00EB06AE"/>
    <w:rsid w:val="00EB3AEC"/>
    <w:rsid w:val="00EB4214"/>
    <w:rsid w:val="00EB442D"/>
    <w:rsid w:val="00EB461D"/>
    <w:rsid w:val="00EB4ED1"/>
    <w:rsid w:val="00EB5235"/>
    <w:rsid w:val="00EB6EBE"/>
    <w:rsid w:val="00EB79C9"/>
    <w:rsid w:val="00EC01E4"/>
    <w:rsid w:val="00EC0B09"/>
    <w:rsid w:val="00EC21B9"/>
    <w:rsid w:val="00EC46A3"/>
    <w:rsid w:val="00EC69FE"/>
    <w:rsid w:val="00EC710A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E0FB0"/>
    <w:rsid w:val="00EE4B49"/>
    <w:rsid w:val="00EE4EFE"/>
    <w:rsid w:val="00EE5C43"/>
    <w:rsid w:val="00EE5F21"/>
    <w:rsid w:val="00EE6E34"/>
    <w:rsid w:val="00EF0CBB"/>
    <w:rsid w:val="00EF2F79"/>
    <w:rsid w:val="00EF33EE"/>
    <w:rsid w:val="00EF5BD8"/>
    <w:rsid w:val="00F0436B"/>
    <w:rsid w:val="00F044CC"/>
    <w:rsid w:val="00F04E77"/>
    <w:rsid w:val="00F0516E"/>
    <w:rsid w:val="00F062D9"/>
    <w:rsid w:val="00F07127"/>
    <w:rsid w:val="00F12060"/>
    <w:rsid w:val="00F1327B"/>
    <w:rsid w:val="00F151B4"/>
    <w:rsid w:val="00F21D41"/>
    <w:rsid w:val="00F21D53"/>
    <w:rsid w:val="00F22469"/>
    <w:rsid w:val="00F22EF8"/>
    <w:rsid w:val="00F30EEF"/>
    <w:rsid w:val="00F32263"/>
    <w:rsid w:val="00F327AE"/>
    <w:rsid w:val="00F3326E"/>
    <w:rsid w:val="00F3562D"/>
    <w:rsid w:val="00F36CE9"/>
    <w:rsid w:val="00F37D62"/>
    <w:rsid w:val="00F41501"/>
    <w:rsid w:val="00F43892"/>
    <w:rsid w:val="00F44802"/>
    <w:rsid w:val="00F44A67"/>
    <w:rsid w:val="00F452EF"/>
    <w:rsid w:val="00F47DA1"/>
    <w:rsid w:val="00F506BE"/>
    <w:rsid w:val="00F53BF3"/>
    <w:rsid w:val="00F55FF8"/>
    <w:rsid w:val="00F56452"/>
    <w:rsid w:val="00F60F4E"/>
    <w:rsid w:val="00F62B7F"/>
    <w:rsid w:val="00F63D0F"/>
    <w:rsid w:val="00F64D22"/>
    <w:rsid w:val="00F6570E"/>
    <w:rsid w:val="00F66877"/>
    <w:rsid w:val="00F67B65"/>
    <w:rsid w:val="00F702D4"/>
    <w:rsid w:val="00F718A0"/>
    <w:rsid w:val="00F71B95"/>
    <w:rsid w:val="00F72A30"/>
    <w:rsid w:val="00F72EA8"/>
    <w:rsid w:val="00F74956"/>
    <w:rsid w:val="00F762CE"/>
    <w:rsid w:val="00F8085C"/>
    <w:rsid w:val="00F80EF6"/>
    <w:rsid w:val="00F813D9"/>
    <w:rsid w:val="00F82719"/>
    <w:rsid w:val="00F8326A"/>
    <w:rsid w:val="00F833E0"/>
    <w:rsid w:val="00F8358A"/>
    <w:rsid w:val="00F87250"/>
    <w:rsid w:val="00F87C81"/>
    <w:rsid w:val="00F908FE"/>
    <w:rsid w:val="00F90D03"/>
    <w:rsid w:val="00F96439"/>
    <w:rsid w:val="00FA0825"/>
    <w:rsid w:val="00FA35D2"/>
    <w:rsid w:val="00FA43F2"/>
    <w:rsid w:val="00FA495F"/>
    <w:rsid w:val="00FA5E30"/>
    <w:rsid w:val="00FA70CD"/>
    <w:rsid w:val="00FB02F3"/>
    <w:rsid w:val="00FB064D"/>
    <w:rsid w:val="00FB1C54"/>
    <w:rsid w:val="00FB2E7C"/>
    <w:rsid w:val="00FB3AF7"/>
    <w:rsid w:val="00FB3F40"/>
    <w:rsid w:val="00FB4649"/>
    <w:rsid w:val="00FC2BF3"/>
    <w:rsid w:val="00FC3DFA"/>
    <w:rsid w:val="00FC48AB"/>
    <w:rsid w:val="00FC59BE"/>
    <w:rsid w:val="00FC6F08"/>
    <w:rsid w:val="00FD15F9"/>
    <w:rsid w:val="00FD189A"/>
    <w:rsid w:val="00FD3BEB"/>
    <w:rsid w:val="00FD45D8"/>
    <w:rsid w:val="00FD5593"/>
    <w:rsid w:val="00FE059D"/>
    <w:rsid w:val="00FE0B25"/>
    <w:rsid w:val="00FE1CCE"/>
    <w:rsid w:val="00FE402B"/>
    <w:rsid w:val="00FE421A"/>
    <w:rsid w:val="00FE4EC6"/>
    <w:rsid w:val="00FE4FF5"/>
    <w:rsid w:val="00FE6DF0"/>
    <w:rsid w:val="00FE7B78"/>
    <w:rsid w:val="00FE7D73"/>
    <w:rsid w:val="00FE7F2C"/>
    <w:rsid w:val="00FF00E4"/>
    <w:rsid w:val="00FF02C7"/>
    <w:rsid w:val="00FF216C"/>
    <w:rsid w:val="00FF2B6C"/>
    <w:rsid w:val="00FF302D"/>
    <w:rsid w:val="00FF4067"/>
    <w:rsid w:val="00FF4589"/>
    <w:rsid w:val="00FF4D26"/>
    <w:rsid w:val="00FF52DA"/>
    <w:rsid w:val="00FF6C72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9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B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chart" Target="charts/chart2.xm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diagramData" Target="diagrams/data1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17" Type="http://schemas.openxmlformats.org/officeDocument/2006/relationships/chart" Target="charts/chart1.xml"/><Relationship Id="rId25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image" Target="media/image40.jpeg"/><Relationship Id="rId20" Type="http://schemas.openxmlformats.org/officeDocument/2006/relationships/chart" Target="charts/chart4.xm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diagramQuickStyle" Target="diagrams/quickStyle1.xml"/><Relationship Id="rId28" Type="http://schemas.openxmlformats.org/officeDocument/2006/relationships/image" Target="media/image7.jpeg"/><Relationship Id="rId10" Type="http://schemas.openxmlformats.org/officeDocument/2006/relationships/hyperlink" Target="https://www.opcina-razanac.hr/" TargetMode="External"/><Relationship Id="rId19" Type="http://schemas.openxmlformats.org/officeDocument/2006/relationships/chart" Target="charts/chart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oracun.hr/" TargetMode="External"/><Relationship Id="rId14" Type="http://schemas.openxmlformats.org/officeDocument/2006/relationships/image" Target="media/image30.jpeg"/><Relationship Id="rId22" Type="http://schemas.openxmlformats.org/officeDocument/2006/relationships/diagramLayout" Target="diagrams/layout1.xml"/><Relationship Id="rId27" Type="http://schemas.openxmlformats.org/officeDocument/2006/relationships/image" Target="media/image6.jpe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</a:t>
            </a:r>
            <a:r>
              <a:rPr lang="hr-HR" sz="14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2026.</a:t>
            </a:r>
            <a:r>
              <a:rPr lang="hr-HR" sz="1400" b="1"/>
              <a:t>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robe i usluga, donacija </c:v>
                </c:pt>
                <c:pt idx="5">
                  <c:v>Kazne, upravne mjere i ostali prihodi </c:v>
                </c:pt>
                <c:pt idx="6">
                  <c:v>Prihodi od prodaje neproizvedene dugotrajne imovine</c:v>
                </c:pt>
                <c:pt idx="7">
                  <c:v>Primici od zaduživanja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2500000</c:v>
                </c:pt>
                <c:pt idx="1">
                  <c:v>1333500</c:v>
                </c:pt>
                <c:pt idx="2">
                  <c:v>108620</c:v>
                </c:pt>
                <c:pt idx="3">
                  <c:v>909400</c:v>
                </c:pt>
                <c:pt idx="4">
                  <c:v>15700</c:v>
                </c:pt>
                <c:pt idx="5">
                  <c:v>9880</c:v>
                </c:pt>
                <c:pt idx="6">
                  <c:v>360000</c:v>
                </c:pt>
                <c:pt idx="7">
                  <c:v>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List1!$B$2:$B$6</c:f>
              <c:numCache>
                <c:formatCode>#,##0.00\ _k_n</c:formatCode>
                <c:ptCount val="5"/>
                <c:pt idx="0">
                  <c:v>2642050.4500000002</c:v>
                </c:pt>
                <c:pt idx="1">
                  <c:v>4061488.4</c:v>
                </c:pt>
                <c:pt idx="2">
                  <c:v>4928000</c:v>
                </c:pt>
                <c:pt idx="3">
                  <c:v>3938809</c:v>
                </c:pt>
                <c:pt idx="4">
                  <c:v>3778080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prodaje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List1!$C$2:$C$6</c:f>
              <c:numCache>
                <c:formatCode>#,##0.00\ _k_n</c:formatCode>
                <c:ptCount val="5"/>
                <c:pt idx="0">
                  <c:v>595749.69999999995</c:v>
                </c:pt>
                <c:pt idx="1">
                  <c:v>585000</c:v>
                </c:pt>
                <c:pt idx="2">
                  <c:v>500000</c:v>
                </c:pt>
                <c:pt idx="3">
                  <c:v>350000</c:v>
                </c:pt>
                <c:pt idx="4">
                  <c:v>350000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List1!$D$2:$D$6</c:f>
              <c:numCache>
                <c:formatCode>#,##0.00\ _k_n</c:formatCode>
                <c:ptCount val="5"/>
                <c:pt idx="0">
                  <c:v>372322.21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60-41F0-ACAB-89F61CB64CC2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Višak/manjak iz prethodnih godina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List1!$E$2:$E$6</c:f>
              <c:numCache>
                <c:formatCode>#,##0.00\ _k_n</c:formatCode>
                <c:ptCount val="5"/>
                <c:pt idx="0">
                  <c:v>1222465.81</c:v>
                </c:pt>
                <c:pt idx="1">
                  <c:v>1224511.6000000001</c:v>
                </c:pt>
                <c:pt idx="2">
                  <c:v>1397000</c:v>
                </c:pt>
                <c:pt idx="3">
                  <c:v>1206500</c:v>
                </c:pt>
                <c:pt idx="4">
                  <c:v>1000210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99-407C-92FD-B5462EAC36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\ _k_n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7301281048478211E-2"/>
          <c:y val="0.83224349111533469"/>
          <c:w val="0.73789191913924668"/>
          <c:h val="0.14168024255588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List1!$B$2:$B$6</c:f>
              <c:numCache>
                <c:formatCode>#,##0.00\ _k_n</c:formatCode>
                <c:ptCount val="5"/>
                <c:pt idx="0">
                  <c:v>1426581.22</c:v>
                </c:pt>
                <c:pt idx="1">
                  <c:v>2442300</c:v>
                </c:pt>
                <c:pt idx="2">
                  <c:v>2527500</c:v>
                </c:pt>
                <c:pt idx="3">
                  <c:v>2953477</c:v>
                </c:pt>
                <c:pt idx="4">
                  <c:v>2858125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List1!$C$2:$C$6</c:f>
              <c:numCache>
                <c:formatCode>#,##0.00\ _k_n</c:formatCode>
                <c:ptCount val="5"/>
                <c:pt idx="0">
                  <c:v>1533984.97</c:v>
                </c:pt>
                <c:pt idx="1">
                  <c:v>3408700</c:v>
                </c:pt>
                <c:pt idx="2">
                  <c:v>4257500</c:v>
                </c:pt>
                <c:pt idx="3">
                  <c:v>2501832</c:v>
                </c:pt>
                <c:pt idx="4">
                  <c:v>2230165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List1!$D$2:$D$6</c:f>
              <c:numCache>
                <c:formatCode>#,##0.00\ _k_n</c:formatCode>
                <c:ptCount val="5"/>
                <c:pt idx="0">
                  <c:v>0</c:v>
                </c:pt>
                <c:pt idx="1">
                  <c:v>20000</c:v>
                </c:pt>
                <c:pt idx="2">
                  <c:v>40000</c:v>
                </c:pt>
                <c:pt idx="3">
                  <c:v>40000</c:v>
                </c:pt>
                <c:pt idx="4">
                  <c:v>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\ _k_n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2026.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744-480C-B645-9EF3458DC0BF}"/>
              </c:ext>
            </c:extLst>
          </c:dPt>
          <c:dLbls>
            <c:delete val="1"/>
          </c:dLbls>
          <c:cat>
            <c:strRef>
              <c:f>List1!$A$2:$A$12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otplatu glavnice primljenih kredita i zajmova </c:v>
                </c:pt>
              </c:strCache>
            </c:strRef>
          </c:cat>
          <c:val>
            <c:numRef>
              <c:f>List1!$B$2:$B$12</c:f>
              <c:numCache>
                <c:formatCode>#,##0.00</c:formatCode>
                <c:ptCount val="11"/>
                <c:pt idx="0">
                  <c:v>678750</c:v>
                </c:pt>
                <c:pt idx="1">
                  <c:v>1296630</c:v>
                </c:pt>
                <c:pt idx="2">
                  <c:v>38920</c:v>
                </c:pt>
                <c:pt idx="3">
                  <c:v>10000</c:v>
                </c:pt>
                <c:pt idx="4">
                  <c:v>157000</c:v>
                </c:pt>
                <c:pt idx="5">
                  <c:v>168500</c:v>
                </c:pt>
                <c:pt idx="6">
                  <c:v>177700</c:v>
                </c:pt>
                <c:pt idx="7">
                  <c:v>30000</c:v>
                </c:pt>
                <c:pt idx="8">
                  <c:v>4075500</c:v>
                </c:pt>
                <c:pt idx="9">
                  <c:v>152000</c:v>
                </c:pt>
                <c:pt idx="10">
                  <c:v>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2000 Predstavničko tijelo </a:t>
          </a:r>
          <a:endParaRPr lang="hr-HR" sz="1200" b="0">
            <a:latin typeface="+mn-lt"/>
          </a:endParaRP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/>
            <a:t>RAZDJEL 003 UPRAVNI ODJEL ZA OPĆE I PRAVNE POSLOVE I JAVNU NABAVU</a:t>
          </a:r>
          <a:endParaRPr lang="hr-HR" sz="1200" b="1">
            <a:latin typeface="+mn-lt"/>
          </a:endParaRP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 b="0">
              <a:latin typeface="+mn-lt"/>
            </a:rPr>
            <a:t>   Program 2002 </a:t>
          </a:r>
          <a:r>
            <a:rPr lang="hr-HR" sz="1200" b="0"/>
            <a:t>Ured načelnika</a:t>
          </a:r>
          <a:endParaRPr lang="hr-HR" sz="1200" b="0">
            <a:latin typeface="+mn-lt"/>
          </a:endParaRP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0C551F52-3FA9-4AD5-A732-B160CA2F50E2}">
      <dgm:prSet custT="1"/>
      <dgm:spPr/>
      <dgm:t>
        <a:bodyPr/>
        <a:lstStyle/>
        <a:p>
          <a:r>
            <a:rPr lang="hr-HR" sz="1200" b="0">
              <a:latin typeface="+mn-lt"/>
            </a:rPr>
            <a:t>   Program 2003 Program socijalne skrbi</a:t>
          </a:r>
        </a:p>
      </dgm:t>
    </dgm:pt>
    <dgm:pt modelId="{62CADBA6-DB08-4D7A-8ACB-6F81AA6C961B}" type="parTrans" cxnId="{FD6A0AB5-04B8-4841-8CFF-A993DED6757E}">
      <dgm:prSet/>
      <dgm:spPr/>
      <dgm:t>
        <a:bodyPr/>
        <a:lstStyle/>
        <a:p>
          <a:endParaRPr lang="hr-HR"/>
        </a:p>
      </dgm:t>
    </dgm:pt>
    <dgm:pt modelId="{A99AC35C-024D-4FED-A5B1-9060762E2B2A}" type="sibTrans" cxnId="{FD6A0AB5-04B8-4841-8CFF-A993DED6757E}">
      <dgm:prSet/>
      <dgm:spPr/>
      <dgm:t>
        <a:bodyPr/>
        <a:lstStyle/>
        <a:p>
          <a:endParaRPr lang="hr-HR"/>
        </a:p>
      </dgm:t>
    </dgm:pt>
    <dgm:pt modelId="{3A1BC528-33C5-491B-8CDA-62F4E6F37DF7}">
      <dgm:prSet custT="1"/>
      <dgm:spPr/>
      <dgm:t>
        <a:bodyPr/>
        <a:lstStyle/>
        <a:p>
          <a:r>
            <a:rPr lang="hr-HR" sz="1200" b="1"/>
            <a:t>GLAVA 00302 KNJIŽNICA JURJA BARAKOVIĆA RAŽANAC </a:t>
          </a:r>
          <a:endParaRPr lang="hr-HR" sz="1200" b="0">
            <a:latin typeface="+mn-lt"/>
          </a:endParaRPr>
        </a:p>
      </dgm:t>
    </dgm:pt>
    <dgm:pt modelId="{FA19176C-82A8-4881-A8FC-9B4F1C964EBF}" type="parTrans" cxnId="{98F79EB6-202D-4213-8E02-A78BAE4D69AB}">
      <dgm:prSet/>
      <dgm:spPr/>
      <dgm:t>
        <a:bodyPr/>
        <a:lstStyle/>
        <a:p>
          <a:endParaRPr lang="hr-HR"/>
        </a:p>
      </dgm:t>
    </dgm:pt>
    <dgm:pt modelId="{1956A401-CC5A-4173-A862-2C0A9049B791}" type="sibTrans" cxnId="{98F79EB6-202D-4213-8E02-A78BAE4D69AB}">
      <dgm:prSet/>
      <dgm:spPr/>
      <dgm:t>
        <a:bodyPr/>
        <a:lstStyle/>
        <a:p>
          <a:endParaRPr lang="hr-HR"/>
        </a:p>
      </dgm:t>
    </dgm:pt>
    <dgm:pt modelId="{66FF11E6-B036-4A8A-9942-0FC02EE5F0F8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 b="0"/>
            <a:t>Program 2011 Redovan rad Knjižnice Jurja Barakovića Ražanac </a:t>
          </a:r>
          <a:endParaRPr lang="hr-HR" sz="1200" b="0">
            <a:latin typeface="+mn-lt"/>
          </a:endParaRPr>
        </a:p>
      </dgm:t>
    </dgm:pt>
    <dgm:pt modelId="{9903C1C9-C860-41B9-AC4A-399CD5D8CF7E}" type="parTrans" cxnId="{AAD04A59-7A39-4E69-BD50-DCFA8C290330}">
      <dgm:prSet/>
      <dgm:spPr/>
      <dgm:t>
        <a:bodyPr/>
        <a:lstStyle/>
        <a:p>
          <a:endParaRPr lang="hr-HR"/>
        </a:p>
      </dgm:t>
    </dgm:pt>
    <dgm:pt modelId="{D9D04646-9FEE-4850-B89F-B88E5B68B819}" type="sibTrans" cxnId="{AAD04A59-7A39-4E69-BD50-DCFA8C290330}">
      <dgm:prSet/>
      <dgm:spPr/>
      <dgm:t>
        <a:bodyPr/>
        <a:lstStyle/>
        <a:p>
          <a:endParaRPr lang="hr-HR"/>
        </a:p>
      </dgm:t>
    </dgm:pt>
    <dgm:pt modelId="{A2E50289-CD3A-4D75-8D4A-B0C37ACAB81B}">
      <dgm:prSet custT="1"/>
      <dgm:spPr/>
      <dgm:t>
        <a:bodyPr/>
        <a:lstStyle/>
        <a:p>
          <a:r>
            <a:rPr lang="hr-HR" sz="1200" b="1"/>
            <a:t>GLAVA 00303 DJEČJI VRTIĆ RAŽANAC </a:t>
          </a:r>
          <a:endParaRPr lang="hr-HR" sz="1200">
            <a:latin typeface="+mn-lt"/>
          </a:endParaRPr>
        </a:p>
      </dgm:t>
    </dgm:pt>
    <dgm:pt modelId="{07FAF3F7-5C33-4DDB-B9C2-516A69A42DEA}" type="parTrans" cxnId="{BDA6AFEF-6959-4559-8EC7-7016AFCFDB3A}">
      <dgm:prSet/>
      <dgm:spPr/>
      <dgm:t>
        <a:bodyPr/>
        <a:lstStyle/>
        <a:p>
          <a:endParaRPr lang="hr-HR"/>
        </a:p>
      </dgm:t>
    </dgm:pt>
    <dgm:pt modelId="{4C695249-7A05-4C1E-82BF-7D731698DCE9}" type="sibTrans" cxnId="{BDA6AFEF-6959-4559-8EC7-7016AFCFDB3A}">
      <dgm:prSet/>
      <dgm:spPr/>
      <dgm:t>
        <a:bodyPr/>
        <a:lstStyle/>
        <a:p>
          <a:endParaRPr lang="hr-HR"/>
        </a:p>
      </dgm:t>
    </dgm:pt>
    <dgm:pt modelId="{30DC1EA7-B666-4393-89BD-704DD07493EB}">
      <dgm:prSet custT="1"/>
      <dgm:spPr/>
      <dgm:t>
        <a:bodyPr/>
        <a:lstStyle/>
        <a:p>
          <a:r>
            <a:rPr lang="hr-HR" sz="1200" b="1">
              <a:latin typeface="+mn-lt"/>
            </a:rPr>
            <a:t>   </a:t>
          </a:r>
          <a:r>
            <a:rPr lang="hr-HR" sz="1200" b="1"/>
            <a:t>Program 2012 Dječji vrtić Ražanac </a:t>
          </a:r>
          <a:endParaRPr lang="hr-HR" sz="1200" b="1">
            <a:latin typeface="+mn-lt"/>
          </a:endParaRPr>
        </a:p>
      </dgm:t>
    </dgm:pt>
    <dgm:pt modelId="{9999C079-206C-41C6-8A54-FBF6231846EF}" type="parTrans" cxnId="{746B0C6D-6209-4B3D-9117-892FAC9323CA}">
      <dgm:prSet/>
      <dgm:spPr/>
      <dgm:t>
        <a:bodyPr/>
        <a:lstStyle/>
        <a:p>
          <a:endParaRPr lang="hr-HR"/>
        </a:p>
      </dgm:t>
    </dgm:pt>
    <dgm:pt modelId="{6FA0527D-8A2E-4D8D-9E65-C00FF542F571}" type="sibTrans" cxnId="{746B0C6D-6209-4B3D-9117-892FAC9323CA}">
      <dgm:prSet/>
      <dgm:spPr/>
      <dgm:t>
        <a:bodyPr/>
        <a:lstStyle/>
        <a:p>
          <a:endParaRPr lang="hr-HR"/>
        </a:p>
      </dgm:t>
    </dgm:pt>
    <dgm:pt modelId="{FA9C979A-E1DD-4DCD-B47E-9437179D37A2}">
      <dgm:prSet custT="1"/>
      <dgm:spPr/>
      <dgm:t>
        <a:bodyPr/>
        <a:lstStyle/>
        <a:p>
          <a:r>
            <a:rPr lang="hr-HR" sz="1200" b="1"/>
            <a:t>RAZDJEL 004 UPRAVNI ODJEL ZA FINANCIJE, PRORAČUN I EKONOMSKE POSLOVE </a:t>
          </a:r>
          <a:endParaRPr lang="hr-HR" sz="500"/>
        </a:p>
      </dgm:t>
    </dgm:pt>
    <dgm:pt modelId="{1CE94E0C-8AEF-4CC4-949C-B78994979FE8}" type="parTrans" cxnId="{57FF504E-309B-4DD6-957F-CB37BF165024}">
      <dgm:prSet/>
      <dgm:spPr/>
      <dgm:t>
        <a:bodyPr/>
        <a:lstStyle/>
        <a:p>
          <a:endParaRPr lang="hr-HR"/>
        </a:p>
      </dgm:t>
    </dgm:pt>
    <dgm:pt modelId="{4868A893-7433-4845-8E15-6B0FBBDECED9}" type="sibTrans" cxnId="{57FF504E-309B-4DD6-957F-CB37BF165024}">
      <dgm:prSet/>
      <dgm:spPr/>
      <dgm:t>
        <a:bodyPr/>
        <a:lstStyle/>
        <a:p>
          <a:endParaRPr lang="hr-HR"/>
        </a:p>
      </dgm:t>
    </dgm:pt>
    <dgm:pt modelId="{BC30E9AD-1190-4F1F-AF48-07707ADE68DA}">
      <dgm:prSet custT="1"/>
      <dgm:spPr/>
      <dgm:t>
        <a:bodyPr/>
        <a:lstStyle/>
        <a:p>
          <a:r>
            <a:rPr lang="hr-HR" sz="1200" b="1"/>
            <a:t>GLAVA 00401 UPRAVNI ODJEL ZA FINANCIJE, PRORAČUN I EKONOMSKE POSLOVE </a:t>
          </a:r>
          <a:endParaRPr lang="hr-HR" sz="500"/>
        </a:p>
      </dgm:t>
    </dgm:pt>
    <dgm:pt modelId="{DC2871EB-18A9-4B09-AC5E-8AD26C8C68A7}" type="parTrans" cxnId="{6E0ACBD2-732A-42B0-91A4-7DF9AF35C34E}">
      <dgm:prSet/>
      <dgm:spPr/>
      <dgm:t>
        <a:bodyPr/>
        <a:lstStyle/>
        <a:p>
          <a:endParaRPr lang="hr-HR"/>
        </a:p>
      </dgm:t>
    </dgm:pt>
    <dgm:pt modelId="{0CED2BF1-C3F8-4B00-AA41-1977EFE8E02B}" type="sibTrans" cxnId="{6E0ACBD2-732A-42B0-91A4-7DF9AF35C34E}">
      <dgm:prSet/>
      <dgm:spPr/>
      <dgm:t>
        <a:bodyPr/>
        <a:lstStyle/>
        <a:p>
          <a:endParaRPr lang="hr-HR"/>
        </a:p>
      </dgm:t>
    </dgm:pt>
    <dgm:pt modelId="{A521CD10-F66F-4E92-89CD-F68A4FAD556D}">
      <dgm:prSet custT="1"/>
      <dgm:spPr/>
      <dgm:t>
        <a:bodyPr/>
        <a:lstStyle/>
        <a:p>
          <a:r>
            <a:rPr lang="hr-HR" sz="1200" b="1">
              <a:latin typeface="+mn-lt"/>
            </a:rPr>
            <a:t>   </a:t>
          </a:r>
          <a:r>
            <a:rPr lang="hr-HR" sz="1200" b="0"/>
            <a:t>Program 3000 Rashodi javne uprave i administracije </a:t>
          </a:r>
        </a:p>
      </dgm:t>
    </dgm:pt>
    <dgm:pt modelId="{DB30F43A-8256-4006-B342-45F1DF680F89}" type="parTrans" cxnId="{7F22E998-23EA-46ED-9CF0-299EF111960E}">
      <dgm:prSet/>
      <dgm:spPr/>
      <dgm:t>
        <a:bodyPr/>
        <a:lstStyle/>
        <a:p>
          <a:endParaRPr lang="hr-HR"/>
        </a:p>
      </dgm:t>
    </dgm:pt>
    <dgm:pt modelId="{F4992243-63FE-4264-8014-C83C4F1884A1}" type="sibTrans" cxnId="{7F22E998-23EA-46ED-9CF0-299EF111960E}">
      <dgm:prSet/>
      <dgm:spPr/>
      <dgm:t>
        <a:bodyPr/>
        <a:lstStyle/>
        <a:p>
          <a:endParaRPr lang="hr-HR"/>
        </a:p>
      </dgm:t>
    </dgm:pt>
    <dgm:pt modelId="{3980222E-F29C-4B00-A724-B93F156D1CFE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Glava 00301 </a:t>
          </a:r>
          <a:r>
            <a:rPr lang="hr-HR" sz="1200" b="1"/>
            <a:t>UPRAVNI ODJEL ZA OPĆE I PRAVNE POSLOVE I JAVNU NABAVU</a:t>
          </a:r>
          <a:endParaRPr lang="hr-HR" sz="1200" b="1">
            <a:latin typeface="+mn-lt"/>
          </a:endParaRPr>
        </a:p>
      </dgm:t>
    </dgm:pt>
    <dgm:pt modelId="{AC69A1D0-BC33-41BC-BAED-0982A28769A2}" type="parTrans" cxnId="{ECE61F0E-1C31-4AE9-A09D-161DE7D8F2AD}">
      <dgm:prSet/>
      <dgm:spPr/>
      <dgm:t>
        <a:bodyPr/>
        <a:lstStyle/>
        <a:p>
          <a:endParaRPr lang="hr-HR"/>
        </a:p>
      </dgm:t>
    </dgm:pt>
    <dgm:pt modelId="{99A3C440-A954-49DF-A1D8-1E8094608806}" type="sibTrans" cxnId="{ECE61F0E-1C31-4AE9-A09D-161DE7D8F2AD}">
      <dgm:prSet/>
      <dgm:spPr/>
      <dgm:t>
        <a:bodyPr/>
        <a:lstStyle/>
        <a:p>
          <a:endParaRPr lang="hr-HR"/>
        </a:p>
      </dgm:t>
    </dgm:pt>
    <dgm:pt modelId="{C061562A-E4E3-41A0-B8F9-5C15CC59B855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</a:t>
          </a:r>
          <a:r>
            <a:rPr lang="hr-HR" sz="1200" b="0"/>
            <a:t>Program 2001 Sredstva za rad političkih stranaka </a:t>
          </a:r>
          <a:endParaRPr lang="hr-HR" sz="1200" b="0">
            <a:latin typeface="+mn-lt"/>
          </a:endParaRPr>
        </a:p>
      </dgm:t>
    </dgm:pt>
    <dgm:pt modelId="{1103CF49-2C57-4743-8794-F173B0F72E69}" type="parTrans" cxnId="{58DD8295-7EED-4037-9E75-570DA2C662EB}">
      <dgm:prSet/>
      <dgm:spPr/>
      <dgm:t>
        <a:bodyPr/>
        <a:lstStyle/>
        <a:p>
          <a:endParaRPr lang="hr-HR"/>
        </a:p>
      </dgm:t>
    </dgm:pt>
    <dgm:pt modelId="{A8F04EC0-FD42-4992-9613-87223ED80A58}" type="sibTrans" cxnId="{58DD8295-7EED-4037-9E75-570DA2C662EB}">
      <dgm:prSet/>
      <dgm:spPr/>
      <dgm:t>
        <a:bodyPr/>
        <a:lstStyle/>
        <a:p>
          <a:endParaRPr lang="hr-HR"/>
        </a:p>
      </dgm:t>
    </dgm:pt>
    <dgm:pt modelId="{30380633-2E8E-4186-BC8B-3C3C7441E115}">
      <dgm:prSet custT="1"/>
      <dgm:spPr/>
      <dgm:t>
        <a:bodyPr/>
        <a:lstStyle/>
        <a:p>
          <a:r>
            <a:rPr lang="hr-HR" sz="1200" b="0">
              <a:latin typeface="+mn-lt"/>
            </a:rPr>
            <a:t>   </a:t>
          </a:r>
          <a:r>
            <a:rPr lang="hr-HR" sz="1200" b="0"/>
            <a:t>Program 2004 Program javnih potreba u kulturi </a:t>
          </a:r>
          <a:endParaRPr lang="hr-HR" sz="1200" b="0">
            <a:latin typeface="+mn-lt"/>
          </a:endParaRPr>
        </a:p>
      </dgm:t>
    </dgm:pt>
    <dgm:pt modelId="{13FA2D4C-E5C1-4645-9E17-C0530647E887}" type="parTrans" cxnId="{D4899AB7-24EA-4C58-A975-48DB863667AD}">
      <dgm:prSet/>
      <dgm:spPr/>
    </dgm:pt>
    <dgm:pt modelId="{BF21CF17-A9F5-4136-AC7D-B285E0B4CA2E}" type="sibTrans" cxnId="{D4899AB7-24EA-4C58-A975-48DB863667AD}">
      <dgm:prSet/>
      <dgm:spPr/>
    </dgm:pt>
    <dgm:pt modelId="{7070C970-3087-40A3-B2EC-EBF9CFAC674D}">
      <dgm:prSet custT="1"/>
      <dgm:spPr/>
      <dgm:t>
        <a:bodyPr/>
        <a:lstStyle/>
        <a:p>
          <a:r>
            <a:rPr lang="hr-HR" sz="1200" b="1">
              <a:latin typeface="+mn-lt"/>
            </a:rPr>
            <a:t>   </a:t>
          </a:r>
          <a:r>
            <a:rPr lang="hr-HR" sz="1200" b="0"/>
            <a:t>Program 2005 Program javnih potreba u sportu </a:t>
          </a:r>
          <a:endParaRPr lang="hr-HR" sz="1200" b="0">
            <a:latin typeface="+mn-lt"/>
          </a:endParaRPr>
        </a:p>
      </dgm:t>
    </dgm:pt>
    <dgm:pt modelId="{DDC503DA-374D-40A0-B8C6-5F55EF0D3BAD}" type="parTrans" cxnId="{E3DF2237-96F2-4636-A611-A903D873AC12}">
      <dgm:prSet/>
      <dgm:spPr/>
    </dgm:pt>
    <dgm:pt modelId="{5B54AB89-D9C3-4E5D-A75A-F6927D06F2AC}" type="sibTrans" cxnId="{E3DF2237-96F2-4636-A611-A903D873AC12}">
      <dgm:prSet/>
      <dgm:spPr/>
    </dgm:pt>
    <dgm:pt modelId="{BEC03F81-A77A-4C2B-9511-204DDC7AE9F0}">
      <dgm:prSet custT="1"/>
      <dgm:spPr/>
      <dgm:t>
        <a:bodyPr/>
        <a:lstStyle/>
        <a:p>
          <a:r>
            <a:rPr lang="hr-HR" sz="1200" b="0">
              <a:latin typeface="+mn-lt"/>
            </a:rPr>
            <a:t>   </a:t>
          </a:r>
          <a:r>
            <a:rPr lang="hr-HR" sz="1200" b="0"/>
            <a:t>Program 2006 Razvoj poljoprivrede i gospodarstva </a:t>
          </a:r>
          <a:endParaRPr lang="hr-HR" sz="1200" b="0">
            <a:latin typeface="+mn-lt"/>
          </a:endParaRPr>
        </a:p>
      </dgm:t>
    </dgm:pt>
    <dgm:pt modelId="{A7385AEF-01E4-426B-AF20-1EAE287B6217}" type="parTrans" cxnId="{67E93466-97D7-4B8D-B8B3-A24C4F084CEE}">
      <dgm:prSet/>
      <dgm:spPr/>
    </dgm:pt>
    <dgm:pt modelId="{04DC9321-C875-4BB6-BA2C-55156AE5A072}" type="sibTrans" cxnId="{67E93466-97D7-4B8D-B8B3-A24C4F084CEE}">
      <dgm:prSet/>
      <dgm:spPr/>
    </dgm:pt>
    <dgm:pt modelId="{8A88258E-3DE9-486B-8420-56E1DAFC7DD2}">
      <dgm:prSet custT="1"/>
      <dgm:spPr/>
      <dgm:t>
        <a:bodyPr/>
        <a:lstStyle/>
        <a:p>
          <a:r>
            <a:rPr lang="hr-HR" sz="1200" b="0">
              <a:latin typeface="+mn-lt"/>
            </a:rPr>
            <a:t>   </a:t>
          </a:r>
          <a:r>
            <a:rPr lang="hr-HR" sz="1200" b="0"/>
            <a:t>Program 2007 Program zaštite od požara i civilna </a:t>
          </a:r>
          <a:endParaRPr lang="hr-HR" sz="1200" b="0">
            <a:latin typeface="+mn-lt"/>
          </a:endParaRPr>
        </a:p>
      </dgm:t>
    </dgm:pt>
    <dgm:pt modelId="{939D97DA-607C-455E-9F11-6BFD5D1DFABA}" type="parTrans" cxnId="{B3A1430E-0E30-41C6-A5D1-A50FF88865EA}">
      <dgm:prSet/>
      <dgm:spPr/>
    </dgm:pt>
    <dgm:pt modelId="{BEDE1C3F-E5D3-4F87-91CA-6022A037522F}" type="sibTrans" cxnId="{B3A1430E-0E30-41C6-A5D1-A50FF88865EA}">
      <dgm:prSet/>
      <dgm:spPr/>
    </dgm:pt>
    <dgm:pt modelId="{80093683-21D0-4471-B071-970224F5FCC4}">
      <dgm:prSet custT="1"/>
      <dgm:spPr/>
      <dgm:t>
        <a:bodyPr/>
        <a:lstStyle/>
        <a:p>
          <a:r>
            <a:rPr lang="hr-HR" sz="1200" b="0">
              <a:latin typeface="+mn-lt"/>
            </a:rPr>
            <a:t>   </a:t>
          </a:r>
          <a:r>
            <a:rPr lang="hr-HR" sz="1200" b="0"/>
            <a:t>Program 2008 Program javnih potreba u obrazovanju </a:t>
          </a:r>
          <a:endParaRPr lang="hr-HR" sz="1200" b="0">
            <a:latin typeface="+mn-lt"/>
          </a:endParaRPr>
        </a:p>
      </dgm:t>
    </dgm:pt>
    <dgm:pt modelId="{67243F6E-FDFC-4D57-B176-D198ADD23DB2}" type="parTrans" cxnId="{0E58C6D6-1576-4054-9066-8CC1D8F3730B}">
      <dgm:prSet/>
      <dgm:spPr/>
    </dgm:pt>
    <dgm:pt modelId="{4C9380F2-0BCD-436F-ABC4-9BF69AF03D41}" type="sibTrans" cxnId="{0E58C6D6-1576-4054-9066-8CC1D8F3730B}">
      <dgm:prSet/>
      <dgm:spPr/>
    </dgm:pt>
    <dgm:pt modelId="{A693E560-9037-4B18-9289-007D1743390D}">
      <dgm:prSet custT="1"/>
      <dgm:spPr/>
      <dgm:t>
        <a:bodyPr/>
        <a:lstStyle/>
        <a:p>
          <a:r>
            <a:rPr lang="hr-HR" sz="1200" b="0">
              <a:latin typeface="+mn-lt"/>
            </a:rPr>
            <a:t>   </a:t>
          </a:r>
          <a:r>
            <a:rPr lang="hr-HR" sz="1200" b="0"/>
            <a:t>Program 2009 Razvoj turizma </a:t>
          </a:r>
          <a:endParaRPr lang="hr-HR" sz="1200" b="0">
            <a:latin typeface="+mn-lt"/>
          </a:endParaRPr>
        </a:p>
      </dgm:t>
    </dgm:pt>
    <dgm:pt modelId="{F0FFD6CD-EFCC-4E13-9E8E-9E3D868D89F3}" type="parTrans" cxnId="{AA12043A-C07E-4AF6-B141-89D5636A6890}">
      <dgm:prSet/>
      <dgm:spPr/>
    </dgm:pt>
    <dgm:pt modelId="{439E4B87-C067-4768-B7F0-96C76D188589}" type="sibTrans" cxnId="{AA12043A-C07E-4AF6-B141-89D5636A6890}">
      <dgm:prSet/>
      <dgm:spPr/>
    </dgm:pt>
    <dgm:pt modelId="{A4D0621C-6C5F-413B-B1D0-F9B327EE4A68}">
      <dgm:prSet custT="1"/>
      <dgm:spPr/>
      <dgm:t>
        <a:bodyPr/>
        <a:lstStyle/>
        <a:p>
          <a:r>
            <a:rPr lang="hr-HR" sz="1200" b="0">
              <a:latin typeface="+mn-lt"/>
            </a:rPr>
            <a:t>   </a:t>
          </a:r>
          <a:r>
            <a:rPr lang="hr-HR" sz="1200" b="0"/>
            <a:t>Program 2010 Ostale donacije udrugama i građanima </a:t>
          </a:r>
          <a:endParaRPr lang="hr-HR" sz="1200" b="0">
            <a:latin typeface="+mn-lt"/>
          </a:endParaRPr>
        </a:p>
      </dgm:t>
    </dgm:pt>
    <dgm:pt modelId="{125FFD28-99CD-4AD5-BA6E-79728889C7A8}" type="parTrans" cxnId="{47419720-9A45-4485-9BCD-89584EB79566}">
      <dgm:prSet/>
      <dgm:spPr/>
    </dgm:pt>
    <dgm:pt modelId="{5B8CA2D9-4C17-4D55-9239-7E6ECD7F4403}" type="sibTrans" cxnId="{47419720-9A45-4485-9BCD-89584EB79566}">
      <dgm:prSet/>
      <dgm:spPr/>
    </dgm:pt>
    <dgm:pt modelId="{8A26598D-3383-4C51-8245-683306ACD3BA}">
      <dgm:prSet custT="1"/>
      <dgm:spPr/>
      <dgm:t>
        <a:bodyPr/>
        <a:lstStyle/>
        <a:p>
          <a:r>
            <a:rPr lang="hr-HR" sz="1200" b="0"/>
            <a:t>   Program 3001 Nabava dugotrajne imovine </a:t>
          </a:r>
        </a:p>
      </dgm:t>
    </dgm:pt>
    <dgm:pt modelId="{F77811EE-2AA0-4E58-93CB-6E9E16745F31}" type="parTrans" cxnId="{D0BA4B30-FD17-4FB8-BCE8-36C2C98F9458}">
      <dgm:prSet/>
      <dgm:spPr/>
    </dgm:pt>
    <dgm:pt modelId="{A7F2F343-C141-4AAC-A86D-C87EDE1192D5}" type="sibTrans" cxnId="{D0BA4B30-FD17-4FB8-BCE8-36C2C98F9458}">
      <dgm:prSet/>
      <dgm:spPr/>
    </dgm:pt>
    <dgm:pt modelId="{A7EC00D5-8BA6-45A1-BCB4-2D59DA720332}">
      <dgm:prSet custT="1"/>
      <dgm:spPr/>
      <dgm:t>
        <a:bodyPr/>
        <a:lstStyle/>
        <a:p>
          <a:pPr>
            <a:buNone/>
          </a:pPr>
          <a:r>
            <a:rPr lang="hr-HR" sz="1200" b="1"/>
            <a:t>RAZDJEL 005 UPRAVNI ODJEL ZA KOMUNALNO GOSPODARSTVO, PROSTORNO UREĐENJE I EU FONDOVE </a:t>
          </a:r>
          <a:endParaRPr lang="hr-HR" sz="1200"/>
        </a:p>
      </dgm:t>
    </dgm:pt>
    <dgm:pt modelId="{63343965-4920-4ABB-9FCC-AC5682FA7A5F}" type="parTrans" cxnId="{6FF7A5A0-E3B5-4D3C-B9A9-E51184B980B4}">
      <dgm:prSet/>
      <dgm:spPr/>
    </dgm:pt>
    <dgm:pt modelId="{EE1F0B65-15FA-4B94-B5CC-25C2BAD27D53}" type="sibTrans" cxnId="{6FF7A5A0-E3B5-4D3C-B9A9-E51184B980B4}">
      <dgm:prSet/>
      <dgm:spPr/>
    </dgm:pt>
    <dgm:pt modelId="{8CC36D55-4917-4BF7-AB4F-2190A4D3AF5A}">
      <dgm:prSet custT="1"/>
      <dgm:spPr/>
      <dgm:t>
        <a:bodyPr/>
        <a:lstStyle/>
        <a:p>
          <a:pPr>
            <a:buNone/>
          </a:pPr>
          <a:r>
            <a:rPr lang="hr-HR" sz="1200" b="1"/>
            <a:t>GLAVA 00501 UPRAVNI ODJEL ZA KOMUNALNO GOSPODARSTVO, PROSTORNO UREĐENJE I EU FONDOVE </a:t>
          </a:r>
          <a:endParaRPr lang="hr-HR" sz="1200"/>
        </a:p>
      </dgm:t>
    </dgm:pt>
    <dgm:pt modelId="{6860AB7D-8166-4351-A778-C4C4EBECF075}" type="parTrans" cxnId="{AA94C27C-3EAD-49A6-8792-8A644426523A}">
      <dgm:prSet/>
      <dgm:spPr/>
    </dgm:pt>
    <dgm:pt modelId="{925B057B-BBF5-4FFA-A6B7-823ACF50AEAA}" type="sibTrans" cxnId="{AA94C27C-3EAD-49A6-8792-8A644426523A}">
      <dgm:prSet/>
      <dgm:spPr/>
    </dgm:pt>
    <dgm:pt modelId="{19A8DD93-1EEA-4ABD-AB5E-28B445C2E37E}">
      <dgm:prSet custT="1"/>
      <dgm:spPr/>
      <dgm:t>
        <a:bodyPr/>
        <a:lstStyle/>
        <a:p>
          <a:pPr>
            <a:buNone/>
          </a:pPr>
          <a:r>
            <a:rPr lang="hr-HR" sz="1200" b="0"/>
            <a:t>   Program 4000 Nabava komunalne </a:t>
          </a:r>
        </a:p>
      </dgm:t>
    </dgm:pt>
    <dgm:pt modelId="{A88B9CE2-2BC4-44F3-9128-4C6A2B7666C6}" type="parTrans" cxnId="{A238BCBC-76CE-4C6A-9F2A-BD2B002C36DB}">
      <dgm:prSet/>
      <dgm:spPr/>
    </dgm:pt>
    <dgm:pt modelId="{D3546B2B-572B-4958-96B1-40180BCF232B}" type="sibTrans" cxnId="{A238BCBC-76CE-4C6A-9F2A-BD2B002C36DB}">
      <dgm:prSet/>
      <dgm:spPr/>
    </dgm:pt>
    <dgm:pt modelId="{58EB2812-32E1-4326-BA0D-F53A339B3360}">
      <dgm:prSet custT="1"/>
      <dgm:spPr/>
      <dgm:t>
        <a:bodyPr/>
        <a:lstStyle/>
        <a:p>
          <a:pPr>
            <a:buNone/>
          </a:pPr>
          <a:r>
            <a:rPr lang="hr-HR" sz="1200" b="1"/>
            <a:t>   Program 4001 Održavanje objekata i uređaja komunalne infrastrukture </a:t>
          </a:r>
        </a:p>
      </dgm:t>
    </dgm:pt>
    <dgm:pt modelId="{5C141512-B283-4742-96B1-6FF965310505}" type="parTrans" cxnId="{F33622F3-39C8-4E7E-905B-828CCBDA366B}">
      <dgm:prSet/>
      <dgm:spPr/>
    </dgm:pt>
    <dgm:pt modelId="{9184F6BC-8685-4B48-A993-5FADF7C1C003}" type="sibTrans" cxnId="{F33622F3-39C8-4E7E-905B-828CCBDA366B}">
      <dgm:prSet/>
      <dgm:spPr/>
    </dgm:pt>
    <dgm:pt modelId="{5B287F74-0DCF-4E44-868A-9610D9FAACCE}">
      <dgm:prSet custT="1"/>
      <dgm:spPr/>
      <dgm:t>
        <a:bodyPr/>
        <a:lstStyle/>
        <a:p>
          <a:pPr>
            <a:buNone/>
          </a:pPr>
          <a:r>
            <a:rPr lang="hr-HR" sz="1200" b="0"/>
            <a:t>   Program 4002 Izgradnja objekata i uređaja komunalne infrastrukture </a:t>
          </a:r>
        </a:p>
      </dgm:t>
    </dgm:pt>
    <dgm:pt modelId="{E8AF41AA-4B51-42FE-99A2-D57F7795EF1E}" type="parTrans" cxnId="{558D171D-DC54-4CAF-ABFD-9F01D0811FD5}">
      <dgm:prSet/>
      <dgm:spPr/>
    </dgm:pt>
    <dgm:pt modelId="{DC583CFD-5E6F-4CA1-ACB7-51F10311638C}" type="sibTrans" cxnId="{558D171D-DC54-4CAF-ABFD-9F01D0811FD5}">
      <dgm:prSet/>
      <dgm:spPr/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26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26"/>
      <dgm:spPr/>
    </dgm:pt>
    <dgm:pt modelId="{DEEFC023-0D79-4A7F-883B-9D7E707E575A}" type="pres">
      <dgm:prSet presAssocID="{1D63FAF9-12E4-4951-AF4D-6E1E3C17EF73}" presName="vert1" presStyleCnt="0"/>
      <dgm:spPr/>
    </dgm:pt>
    <dgm:pt modelId="{55E74B6C-B3B0-4BDD-9ED5-52D3C58D5C86}" type="pres">
      <dgm:prSet presAssocID="{3980222E-F29C-4B00-A724-B93F156D1CFE}" presName="thickLine" presStyleLbl="alignNode1" presStyleIdx="1" presStyleCnt="26"/>
      <dgm:spPr/>
    </dgm:pt>
    <dgm:pt modelId="{A1D83B1B-36BB-45CF-9423-96F5DA6BE7DC}" type="pres">
      <dgm:prSet presAssocID="{3980222E-F29C-4B00-A724-B93F156D1CFE}" presName="horz1" presStyleCnt="0"/>
      <dgm:spPr/>
    </dgm:pt>
    <dgm:pt modelId="{0AB40437-755B-4294-8EC7-693737F72BA6}" type="pres">
      <dgm:prSet presAssocID="{3980222E-F29C-4B00-A724-B93F156D1CFE}" presName="tx1" presStyleLbl="revTx" presStyleIdx="1" presStyleCnt="26"/>
      <dgm:spPr/>
    </dgm:pt>
    <dgm:pt modelId="{7BC0173C-E86F-4B36-95F8-A36862E79B40}" type="pres">
      <dgm:prSet presAssocID="{3980222E-F29C-4B00-A724-B93F156D1CFE}" presName="vert1" presStyleCnt="0"/>
      <dgm:spPr/>
    </dgm:pt>
    <dgm:pt modelId="{83089EBB-F8A3-4C27-B77D-33657A35CEF3}" type="pres">
      <dgm:prSet presAssocID="{8531A592-3895-4E8B-AA22-952DBEDF49B4}" presName="thickLine" presStyleLbl="alignNode1" presStyleIdx="2" presStyleCnt="26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2" presStyleCnt="26"/>
      <dgm:spPr/>
    </dgm:pt>
    <dgm:pt modelId="{E2FCCB40-415B-4B91-B144-ECF1D67C8A59}" type="pres">
      <dgm:prSet presAssocID="{8531A592-3895-4E8B-AA22-952DBEDF49B4}" presName="vert1" presStyleCnt="0"/>
      <dgm:spPr/>
    </dgm:pt>
    <dgm:pt modelId="{3C38678A-9090-417C-A139-6A2ADAFE0C6F}" type="pres">
      <dgm:prSet presAssocID="{C061562A-E4E3-41A0-B8F9-5C15CC59B855}" presName="thickLine" presStyleLbl="alignNode1" presStyleIdx="3" presStyleCnt="26"/>
      <dgm:spPr/>
    </dgm:pt>
    <dgm:pt modelId="{11D7BC69-0B9C-4806-9F72-96BECDE76194}" type="pres">
      <dgm:prSet presAssocID="{C061562A-E4E3-41A0-B8F9-5C15CC59B855}" presName="horz1" presStyleCnt="0"/>
      <dgm:spPr/>
    </dgm:pt>
    <dgm:pt modelId="{CF8A8A28-D3F3-46D2-BD15-24C1DFFF6479}" type="pres">
      <dgm:prSet presAssocID="{C061562A-E4E3-41A0-B8F9-5C15CC59B855}" presName="tx1" presStyleLbl="revTx" presStyleIdx="3" presStyleCnt="26"/>
      <dgm:spPr/>
    </dgm:pt>
    <dgm:pt modelId="{3083872B-2EA7-4482-B13A-64CBC72EB6A8}" type="pres">
      <dgm:prSet presAssocID="{C061562A-E4E3-41A0-B8F9-5C15CC59B855}" presName="vert1" presStyleCnt="0"/>
      <dgm:spPr/>
    </dgm:pt>
    <dgm:pt modelId="{031A6358-072A-4667-BFB0-7BF893E7FFD6}" type="pres">
      <dgm:prSet presAssocID="{7AE90A80-1FA2-409A-978F-2C78C9D4E965}" presName="thickLine" presStyleLbl="alignNode1" presStyleIdx="4" presStyleCnt="26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4" presStyleCnt="26"/>
      <dgm:spPr/>
    </dgm:pt>
    <dgm:pt modelId="{74018B24-F991-4BA4-B5B2-FF1D68951C09}" type="pres">
      <dgm:prSet presAssocID="{7AE90A80-1FA2-409A-978F-2C78C9D4E965}" presName="vert1" presStyleCnt="0"/>
      <dgm:spPr/>
    </dgm:pt>
    <dgm:pt modelId="{8808A7D9-5182-4F80-8053-98DB5B6FA94B}" type="pres">
      <dgm:prSet presAssocID="{0C551F52-3FA9-4AD5-A732-B160CA2F50E2}" presName="thickLine" presStyleLbl="alignNode1" presStyleIdx="5" presStyleCnt="26"/>
      <dgm:spPr/>
    </dgm:pt>
    <dgm:pt modelId="{B4A22AB0-CF11-43FB-9DB8-F62B592D2B53}" type="pres">
      <dgm:prSet presAssocID="{0C551F52-3FA9-4AD5-A732-B160CA2F50E2}" presName="horz1" presStyleCnt="0"/>
      <dgm:spPr/>
    </dgm:pt>
    <dgm:pt modelId="{C0D711D1-3D26-4BA2-8C85-15CFAE0A88CC}" type="pres">
      <dgm:prSet presAssocID="{0C551F52-3FA9-4AD5-A732-B160CA2F50E2}" presName="tx1" presStyleLbl="revTx" presStyleIdx="5" presStyleCnt="26"/>
      <dgm:spPr/>
    </dgm:pt>
    <dgm:pt modelId="{C6FA4F08-4E3E-4C86-8DDC-404FDA9A59C7}" type="pres">
      <dgm:prSet presAssocID="{0C551F52-3FA9-4AD5-A732-B160CA2F50E2}" presName="vert1" presStyleCnt="0"/>
      <dgm:spPr/>
    </dgm:pt>
    <dgm:pt modelId="{0242628A-E619-4E4D-97F0-E83DFC79F594}" type="pres">
      <dgm:prSet presAssocID="{30380633-2E8E-4186-BC8B-3C3C7441E115}" presName="thickLine" presStyleLbl="alignNode1" presStyleIdx="6" presStyleCnt="26"/>
      <dgm:spPr/>
    </dgm:pt>
    <dgm:pt modelId="{8484EEAA-F6D5-4682-B252-59EB652169E4}" type="pres">
      <dgm:prSet presAssocID="{30380633-2E8E-4186-BC8B-3C3C7441E115}" presName="horz1" presStyleCnt="0"/>
      <dgm:spPr/>
    </dgm:pt>
    <dgm:pt modelId="{78E91692-3054-48BA-8105-3C0615E67A86}" type="pres">
      <dgm:prSet presAssocID="{30380633-2E8E-4186-BC8B-3C3C7441E115}" presName="tx1" presStyleLbl="revTx" presStyleIdx="6" presStyleCnt="26"/>
      <dgm:spPr/>
    </dgm:pt>
    <dgm:pt modelId="{E756D6B3-D0EE-487A-A94F-1F6973AF17F6}" type="pres">
      <dgm:prSet presAssocID="{30380633-2E8E-4186-BC8B-3C3C7441E115}" presName="vert1" presStyleCnt="0"/>
      <dgm:spPr/>
    </dgm:pt>
    <dgm:pt modelId="{9B4AE9AA-B879-4C4E-BC6B-C2182D50AB82}" type="pres">
      <dgm:prSet presAssocID="{7070C970-3087-40A3-B2EC-EBF9CFAC674D}" presName="thickLine" presStyleLbl="alignNode1" presStyleIdx="7" presStyleCnt="26"/>
      <dgm:spPr/>
    </dgm:pt>
    <dgm:pt modelId="{9FC23973-C9B6-4127-AFD6-7614C24280B3}" type="pres">
      <dgm:prSet presAssocID="{7070C970-3087-40A3-B2EC-EBF9CFAC674D}" presName="horz1" presStyleCnt="0"/>
      <dgm:spPr/>
    </dgm:pt>
    <dgm:pt modelId="{AFAF574E-11C5-4A1F-B8C3-CF1CAC19A60C}" type="pres">
      <dgm:prSet presAssocID="{7070C970-3087-40A3-B2EC-EBF9CFAC674D}" presName="tx1" presStyleLbl="revTx" presStyleIdx="7" presStyleCnt="26"/>
      <dgm:spPr/>
    </dgm:pt>
    <dgm:pt modelId="{E01C8062-71E2-4049-888D-64E069A02A63}" type="pres">
      <dgm:prSet presAssocID="{7070C970-3087-40A3-B2EC-EBF9CFAC674D}" presName="vert1" presStyleCnt="0"/>
      <dgm:spPr/>
    </dgm:pt>
    <dgm:pt modelId="{B3D8DAD9-8EE7-4DDF-ABC5-7CF2EF5FE38C}" type="pres">
      <dgm:prSet presAssocID="{BEC03F81-A77A-4C2B-9511-204DDC7AE9F0}" presName="thickLine" presStyleLbl="alignNode1" presStyleIdx="8" presStyleCnt="26"/>
      <dgm:spPr/>
    </dgm:pt>
    <dgm:pt modelId="{F2064249-7A43-4CAE-8C00-642B42C6E8E5}" type="pres">
      <dgm:prSet presAssocID="{BEC03F81-A77A-4C2B-9511-204DDC7AE9F0}" presName="horz1" presStyleCnt="0"/>
      <dgm:spPr/>
    </dgm:pt>
    <dgm:pt modelId="{65099CEF-E8C4-4FC4-AE51-3272BA0197E9}" type="pres">
      <dgm:prSet presAssocID="{BEC03F81-A77A-4C2B-9511-204DDC7AE9F0}" presName="tx1" presStyleLbl="revTx" presStyleIdx="8" presStyleCnt="26"/>
      <dgm:spPr/>
    </dgm:pt>
    <dgm:pt modelId="{14093367-722C-434C-A700-0C481454D115}" type="pres">
      <dgm:prSet presAssocID="{BEC03F81-A77A-4C2B-9511-204DDC7AE9F0}" presName="vert1" presStyleCnt="0"/>
      <dgm:spPr/>
    </dgm:pt>
    <dgm:pt modelId="{2D2564AE-9DAE-49D6-BCA7-C708C4D25109}" type="pres">
      <dgm:prSet presAssocID="{8A88258E-3DE9-486B-8420-56E1DAFC7DD2}" presName="thickLine" presStyleLbl="alignNode1" presStyleIdx="9" presStyleCnt="26"/>
      <dgm:spPr/>
    </dgm:pt>
    <dgm:pt modelId="{783D2B90-9892-46F2-9EC1-A8D0198861A7}" type="pres">
      <dgm:prSet presAssocID="{8A88258E-3DE9-486B-8420-56E1DAFC7DD2}" presName="horz1" presStyleCnt="0"/>
      <dgm:spPr/>
    </dgm:pt>
    <dgm:pt modelId="{2E1B9277-7502-4C7C-8640-4EEA1F5D1653}" type="pres">
      <dgm:prSet presAssocID="{8A88258E-3DE9-486B-8420-56E1DAFC7DD2}" presName="tx1" presStyleLbl="revTx" presStyleIdx="9" presStyleCnt="26"/>
      <dgm:spPr/>
    </dgm:pt>
    <dgm:pt modelId="{9F32553C-4688-42EC-815E-7EEDCE4E0A53}" type="pres">
      <dgm:prSet presAssocID="{8A88258E-3DE9-486B-8420-56E1DAFC7DD2}" presName="vert1" presStyleCnt="0"/>
      <dgm:spPr/>
    </dgm:pt>
    <dgm:pt modelId="{D31A6E3F-5DB1-4CB0-9051-AD0FD1A8549D}" type="pres">
      <dgm:prSet presAssocID="{80093683-21D0-4471-B071-970224F5FCC4}" presName="thickLine" presStyleLbl="alignNode1" presStyleIdx="10" presStyleCnt="26"/>
      <dgm:spPr/>
    </dgm:pt>
    <dgm:pt modelId="{C90A56D6-4221-4BAA-BB57-C2BBEFF359E4}" type="pres">
      <dgm:prSet presAssocID="{80093683-21D0-4471-B071-970224F5FCC4}" presName="horz1" presStyleCnt="0"/>
      <dgm:spPr/>
    </dgm:pt>
    <dgm:pt modelId="{DFB49FB3-C66A-4879-BD0E-3E07EF54739C}" type="pres">
      <dgm:prSet presAssocID="{80093683-21D0-4471-B071-970224F5FCC4}" presName="tx1" presStyleLbl="revTx" presStyleIdx="10" presStyleCnt="26"/>
      <dgm:spPr/>
    </dgm:pt>
    <dgm:pt modelId="{0F3D8FB9-128D-43FF-948E-9AABE210545C}" type="pres">
      <dgm:prSet presAssocID="{80093683-21D0-4471-B071-970224F5FCC4}" presName="vert1" presStyleCnt="0"/>
      <dgm:spPr/>
    </dgm:pt>
    <dgm:pt modelId="{5C805359-1EDE-4F97-A0E2-851AD7E994F6}" type="pres">
      <dgm:prSet presAssocID="{A693E560-9037-4B18-9289-007D1743390D}" presName="thickLine" presStyleLbl="alignNode1" presStyleIdx="11" presStyleCnt="26"/>
      <dgm:spPr/>
    </dgm:pt>
    <dgm:pt modelId="{F506F423-6F84-47EB-AF93-0D698D32DF7E}" type="pres">
      <dgm:prSet presAssocID="{A693E560-9037-4B18-9289-007D1743390D}" presName="horz1" presStyleCnt="0"/>
      <dgm:spPr/>
    </dgm:pt>
    <dgm:pt modelId="{C9D0B2F9-0F60-429A-BE98-0B457A3A1780}" type="pres">
      <dgm:prSet presAssocID="{A693E560-9037-4B18-9289-007D1743390D}" presName="tx1" presStyleLbl="revTx" presStyleIdx="11" presStyleCnt="26"/>
      <dgm:spPr/>
    </dgm:pt>
    <dgm:pt modelId="{16EBBA21-DCCE-48DB-B702-37EAC7D69A90}" type="pres">
      <dgm:prSet presAssocID="{A693E560-9037-4B18-9289-007D1743390D}" presName="vert1" presStyleCnt="0"/>
      <dgm:spPr/>
    </dgm:pt>
    <dgm:pt modelId="{A409A2F7-7F34-47C3-8A48-0DFA6EDA153A}" type="pres">
      <dgm:prSet presAssocID="{A4D0621C-6C5F-413B-B1D0-F9B327EE4A68}" presName="thickLine" presStyleLbl="alignNode1" presStyleIdx="12" presStyleCnt="26"/>
      <dgm:spPr/>
    </dgm:pt>
    <dgm:pt modelId="{D06736A5-CDDF-41FE-B71B-DFB055480F3E}" type="pres">
      <dgm:prSet presAssocID="{A4D0621C-6C5F-413B-B1D0-F9B327EE4A68}" presName="horz1" presStyleCnt="0"/>
      <dgm:spPr/>
    </dgm:pt>
    <dgm:pt modelId="{EF2693D7-F218-47BF-82E4-D05C83B1B908}" type="pres">
      <dgm:prSet presAssocID="{A4D0621C-6C5F-413B-B1D0-F9B327EE4A68}" presName="tx1" presStyleLbl="revTx" presStyleIdx="12" presStyleCnt="26"/>
      <dgm:spPr/>
    </dgm:pt>
    <dgm:pt modelId="{29226D64-0B29-4FC8-839F-5D426BB0AB6A}" type="pres">
      <dgm:prSet presAssocID="{A4D0621C-6C5F-413B-B1D0-F9B327EE4A68}" presName="vert1" presStyleCnt="0"/>
      <dgm:spPr/>
    </dgm:pt>
    <dgm:pt modelId="{07EC2ADE-FAF2-4564-86AE-A375A8EE7514}" type="pres">
      <dgm:prSet presAssocID="{3A1BC528-33C5-491B-8CDA-62F4E6F37DF7}" presName="thickLine" presStyleLbl="alignNode1" presStyleIdx="13" presStyleCnt="26"/>
      <dgm:spPr/>
    </dgm:pt>
    <dgm:pt modelId="{4D9A6090-B09A-42FF-A0F2-BB24BBCD942F}" type="pres">
      <dgm:prSet presAssocID="{3A1BC528-33C5-491B-8CDA-62F4E6F37DF7}" presName="horz1" presStyleCnt="0"/>
      <dgm:spPr/>
    </dgm:pt>
    <dgm:pt modelId="{D0C83A17-A5A9-499C-9145-8F52C1DF8FC4}" type="pres">
      <dgm:prSet presAssocID="{3A1BC528-33C5-491B-8CDA-62F4E6F37DF7}" presName="tx1" presStyleLbl="revTx" presStyleIdx="13" presStyleCnt="26"/>
      <dgm:spPr/>
    </dgm:pt>
    <dgm:pt modelId="{766A512B-7F8E-45C5-BCAA-00E8A1617965}" type="pres">
      <dgm:prSet presAssocID="{3A1BC528-33C5-491B-8CDA-62F4E6F37DF7}" presName="vert1" presStyleCnt="0"/>
      <dgm:spPr/>
    </dgm:pt>
    <dgm:pt modelId="{E9633575-BCAF-4437-8C1E-56A4CE01B35F}" type="pres">
      <dgm:prSet presAssocID="{66FF11E6-B036-4A8A-9942-0FC02EE5F0F8}" presName="thickLine" presStyleLbl="alignNode1" presStyleIdx="14" presStyleCnt="26"/>
      <dgm:spPr/>
    </dgm:pt>
    <dgm:pt modelId="{B75132CA-E494-467C-8EAD-B46B8BF7FDF5}" type="pres">
      <dgm:prSet presAssocID="{66FF11E6-B036-4A8A-9942-0FC02EE5F0F8}" presName="horz1" presStyleCnt="0"/>
      <dgm:spPr/>
    </dgm:pt>
    <dgm:pt modelId="{805BACEB-968C-49C4-95D4-F6278058E557}" type="pres">
      <dgm:prSet presAssocID="{66FF11E6-B036-4A8A-9942-0FC02EE5F0F8}" presName="tx1" presStyleLbl="revTx" presStyleIdx="14" presStyleCnt="26"/>
      <dgm:spPr/>
    </dgm:pt>
    <dgm:pt modelId="{C467B0ED-2C59-40A7-B5EE-01A9BCD86ACD}" type="pres">
      <dgm:prSet presAssocID="{66FF11E6-B036-4A8A-9942-0FC02EE5F0F8}" presName="vert1" presStyleCnt="0"/>
      <dgm:spPr/>
    </dgm:pt>
    <dgm:pt modelId="{28AC168D-4326-4E0D-96EE-7DDE3C0BFB6F}" type="pres">
      <dgm:prSet presAssocID="{A2E50289-CD3A-4D75-8D4A-B0C37ACAB81B}" presName="thickLine" presStyleLbl="alignNode1" presStyleIdx="15" presStyleCnt="26"/>
      <dgm:spPr/>
    </dgm:pt>
    <dgm:pt modelId="{BA47A723-93B3-4433-956C-64433AE61DA2}" type="pres">
      <dgm:prSet presAssocID="{A2E50289-CD3A-4D75-8D4A-B0C37ACAB81B}" presName="horz1" presStyleCnt="0"/>
      <dgm:spPr/>
    </dgm:pt>
    <dgm:pt modelId="{00101A26-4611-4393-BC2A-FAE69A922AF6}" type="pres">
      <dgm:prSet presAssocID="{A2E50289-CD3A-4D75-8D4A-B0C37ACAB81B}" presName="tx1" presStyleLbl="revTx" presStyleIdx="15" presStyleCnt="26"/>
      <dgm:spPr/>
    </dgm:pt>
    <dgm:pt modelId="{7594AD64-E824-48FF-965D-3EADE22186E3}" type="pres">
      <dgm:prSet presAssocID="{A2E50289-CD3A-4D75-8D4A-B0C37ACAB81B}" presName="vert1" presStyleCnt="0"/>
      <dgm:spPr/>
    </dgm:pt>
    <dgm:pt modelId="{CADBD8FE-AECC-496D-8342-9829F455B1F9}" type="pres">
      <dgm:prSet presAssocID="{30DC1EA7-B666-4393-89BD-704DD07493EB}" presName="thickLine" presStyleLbl="alignNode1" presStyleIdx="16" presStyleCnt="26"/>
      <dgm:spPr/>
    </dgm:pt>
    <dgm:pt modelId="{7AB04021-0B10-408C-AFA2-7CE4B0148ECC}" type="pres">
      <dgm:prSet presAssocID="{30DC1EA7-B666-4393-89BD-704DD07493EB}" presName="horz1" presStyleCnt="0"/>
      <dgm:spPr/>
    </dgm:pt>
    <dgm:pt modelId="{0B10FFF4-3715-4061-80BC-4D609DFB6560}" type="pres">
      <dgm:prSet presAssocID="{30DC1EA7-B666-4393-89BD-704DD07493EB}" presName="tx1" presStyleLbl="revTx" presStyleIdx="16" presStyleCnt="26"/>
      <dgm:spPr/>
    </dgm:pt>
    <dgm:pt modelId="{A13881BF-37C5-45C3-9E3A-0D955272B2F7}" type="pres">
      <dgm:prSet presAssocID="{30DC1EA7-B666-4393-89BD-704DD07493EB}" presName="vert1" presStyleCnt="0"/>
      <dgm:spPr/>
    </dgm:pt>
    <dgm:pt modelId="{CB86178A-3BE7-47AD-9586-59F211956F3A}" type="pres">
      <dgm:prSet presAssocID="{FA9C979A-E1DD-4DCD-B47E-9437179D37A2}" presName="thickLine" presStyleLbl="alignNode1" presStyleIdx="17" presStyleCnt="26"/>
      <dgm:spPr/>
    </dgm:pt>
    <dgm:pt modelId="{351264BA-A99B-4856-9570-992F1D43F6E7}" type="pres">
      <dgm:prSet presAssocID="{FA9C979A-E1DD-4DCD-B47E-9437179D37A2}" presName="horz1" presStyleCnt="0"/>
      <dgm:spPr/>
    </dgm:pt>
    <dgm:pt modelId="{7544EAA9-CD8B-4956-B516-0356098D2A80}" type="pres">
      <dgm:prSet presAssocID="{FA9C979A-E1DD-4DCD-B47E-9437179D37A2}" presName="tx1" presStyleLbl="revTx" presStyleIdx="17" presStyleCnt="26"/>
      <dgm:spPr/>
    </dgm:pt>
    <dgm:pt modelId="{4263083B-3447-4E9E-967E-DC5B91E3D41C}" type="pres">
      <dgm:prSet presAssocID="{FA9C979A-E1DD-4DCD-B47E-9437179D37A2}" presName="vert1" presStyleCnt="0"/>
      <dgm:spPr/>
    </dgm:pt>
    <dgm:pt modelId="{F85AD698-BE49-47CA-9B84-CE1C4755E350}" type="pres">
      <dgm:prSet presAssocID="{BC30E9AD-1190-4F1F-AF48-07707ADE68DA}" presName="thickLine" presStyleLbl="alignNode1" presStyleIdx="18" presStyleCnt="26"/>
      <dgm:spPr/>
    </dgm:pt>
    <dgm:pt modelId="{0DC4B77B-CAA1-42FD-BC26-09A40212DA42}" type="pres">
      <dgm:prSet presAssocID="{BC30E9AD-1190-4F1F-AF48-07707ADE68DA}" presName="horz1" presStyleCnt="0"/>
      <dgm:spPr/>
    </dgm:pt>
    <dgm:pt modelId="{95F0205E-4F5C-4F1C-845C-70A22273FA30}" type="pres">
      <dgm:prSet presAssocID="{BC30E9AD-1190-4F1F-AF48-07707ADE68DA}" presName="tx1" presStyleLbl="revTx" presStyleIdx="18" presStyleCnt="26"/>
      <dgm:spPr/>
    </dgm:pt>
    <dgm:pt modelId="{23F4A8EE-813B-4EC4-8085-7F8B564699BE}" type="pres">
      <dgm:prSet presAssocID="{BC30E9AD-1190-4F1F-AF48-07707ADE68DA}" presName="vert1" presStyleCnt="0"/>
      <dgm:spPr/>
    </dgm:pt>
    <dgm:pt modelId="{0C358028-947D-4EC8-9653-4FB5FF99968E}" type="pres">
      <dgm:prSet presAssocID="{A521CD10-F66F-4E92-89CD-F68A4FAD556D}" presName="thickLine" presStyleLbl="alignNode1" presStyleIdx="19" presStyleCnt="26"/>
      <dgm:spPr/>
    </dgm:pt>
    <dgm:pt modelId="{6E1F22A3-0C97-447D-B7C2-F5E7EE28B322}" type="pres">
      <dgm:prSet presAssocID="{A521CD10-F66F-4E92-89CD-F68A4FAD556D}" presName="horz1" presStyleCnt="0"/>
      <dgm:spPr/>
    </dgm:pt>
    <dgm:pt modelId="{956C7D99-54F7-483B-A517-3EBE66F6E920}" type="pres">
      <dgm:prSet presAssocID="{A521CD10-F66F-4E92-89CD-F68A4FAD556D}" presName="tx1" presStyleLbl="revTx" presStyleIdx="19" presStyleCnt="26"/>
      <dgm:spPr/>
    </dgm:pt>
    <dgm:pt modelId="{18349F62-6F42-43DB-A4B2-B098E9F9ACDD}" type="pres">
      <dgm:prSet presAssocID="{A521CD10-F66F-4E92-89CD-F68A4FAD556D}" presName="vert1" presStyleCnt="0"/>
      <dgm:spPr/>
    </dgm:pt>
    <dgm:pt modelId="{3EE5367F-8802-4F63-873C-7D22EA27A8EB}" type="pres">
      <dgm:prSet presAssocID="{8A26598D-3383-4C51-8245-683306ACD3BA}" presName="thickLine" presStyleLbl="alignNode1" presStyleIdx="20" presStyleCnt="26"/>
      <dgm:spPr/>
    </dgm:pt>
    <dgm:pt modelId="{F3441B72-69A2-4B20-86DC-3A6B79E7D393}" type="pres">
      <dgm:prSet presAssocID="{8A26598D-3383-4C51-8245-683306ACD3BA}" presName="horz1" presStyleCnt="0"/>
      <dgm:spPr/>
    </dgm:pt>
    <dgm:pt modelId="{045CFA47-C510-4F97-B85F-296400D2E8A3}" type="pres">
      <dgm:prSet presAssocID="{8A26598D-3383-4C51-8245-683306ACD3BA}" presName="tx1" presStyleLbl="revTx" presStyleIdx="20" presStyleCnt="26"/>
      <dgm:spPr/>
    </dgm:pt>
    <dgm:pt modelId="{58ED28B9-90E0-4618-BEDD-FDE76EBF8838}" type="pres">
      <dgm:prSet presAssocID="{8A26598D-3383-4C51-8245-683306ACD3BA}" presName="vert1" presStyleCnt="0"/>
      <dgm:spPr/>
    </dgm:pt>
    <dgm:pt modelId="{1F068B4E-E406-4253-85BC-768189D8E6A8}" type="pres">
      <dgm:prSet presAssocID="{A7EC00D5-8BA6-45A1-BCB4-2D59DA720332}" presName="thickLine" presStyleLbl="alignNode1" presStyleIdx="21" presStyleCnt="26"/>
      <dgm:spPr/>
    </dgm:pt>
    <dgm:pt modelId="{0C552566-368E-4677-AA9F-EEA7A1BFDEEA}" type="pres">
      <dgm:prSet presAssocID="{A7EC00D5-8BA6-45A1-BCB4-2D59DA720332}" presName="horz1" presStyleCnt="0"/>
      <dgm:spPr/>
    </dgm:pt>
    <dgm:pt modelId="{89F30CE2-C569-4B5E-B91F-EB5B23C09217}" type="pres">
      <dgm:prSet presAssocID="{A7EC00D5-8BA6-45A1-BCB4-2D59DA720332}" presName="tx1" presStyleLbl="revTx" presStyleIdx="21" presStyleCnt="26"/>
      <dgm:spPr/>
    </dgm:pt>
    <dgm:pt modelId="{A7AB5CAF-CD69-44ED-A0D1-FDC54F3A9DED}" type="pres">
      <dgm:prSet presAssocID="{A7EC00D5-8BA6-45A1-BCB4-2D59DA720332}" presName="vert1" presStyleCnt="0"/>
      <dgm:spPr/>
    </dgm:pt>
    <dgm:pt modelId="{FE1F5759-EAF9-4753-BFC5-E6352AA145B5}" type="pres">
      <dgm:prSet presAssocID="{8CC36D55-4917-4BF7-AB4F-2190A4D3AF5A}" presName="thickLine" presStyleLbl="alignNode1" presStyleIdx="22" presStyleCnt="26"/>
      <dgm:spPr/>
    </dgm:pt>
    <dgm:pt modelId="{6A630393-E077-4C1F-AB8E-BF42B60FF541}" type="pres">
      <dgm:prSet presAssocID="{8CC36D55-4917-4BF7-AB4F-2190A4D3AF5A}" presName="horz1" presStyleCnt="0"/>
      <dgm:spPr/>
    </dgm:pt>
    <dgm:pt modelId="{6B718B94-DD51-4CA7-A469-3BD17BCAA859}" type="pres">
      <dgm:prSet presAssocID="{8CC36D55-4917-4BF7-AB4F-2190A4D3AF5A}" presName="tx1" presStyleLbl="revTx" presStyleIdx="22" presStyleCnt="26"/>
      <dgm:spPr/>
    </dgm:pt>
    <dgm:pt modelId="{5D5CC4D9-9CC3-4F97-BD83-CAD92D14F49E}" type="pres">
      <dgm:prSet presAssocID="{8CC36D55-4917-4BF7-AB4F-2190A4D3AF5A}" presName="vert1" presStyleCnt="0"/>
      <dgm:spPr/>
    </dgm:pt>
    <dgm:pt modelId="{263EA3DC-8D89-4650-A24C-D57DF0629EF0}" type="pres">
      <dgm:prSet presAssocID="{19A8DD93-1EEA-4ABD-AB5E-28B445C2E37E}" presName="thickLine" presStyleLbl="alignNode1" presStyleIdx="23" presStyleCnt="26"/>
      <dgm:spPr/>
    </dgm:pt>
    <dgm:pt modelId="{CD8957EE-F497-4CB1-951C-DAF097AE8B68}" type="pres">
      <dgm:prSet presAssocID="{19A8DD93-1EEA-4ABD-AB5E-28B445C2E37E}" presName="horz1" presStyleCnt="0"/>
      <dgm:spPr/>
    </dgm:pt>
    <dgm:pt modelId="{AA83936A-62E6-488A-900B-1D2852C79A01}" type="pres">
      <dgm:prSet presAssocID="{19A8DD93-1EEA-4ABD-AB5E-28B445C2E37E}" presName="tx1" presStyleLbl="revTx" presStyleIdx="23" presStyleCnt="26"/>
      <dgm:spPr/>
    </dgm:pt>
    <dgm:pt modelId="{2B7400AE-E2F9-4509-AB13-6D3D7384348F}" type="pres">
      <dgm:prSet presAssocID="{19A8DD93-1EEA-4ABD-AB5E-28B445C2E37E}" presName="vert1" presStyleCnt="0"/>
      <dgm:spPr/>
    </dgm:pt>
    <dgm:pt modelId="{4F17E229-FB8C-4BDE-A5FA-2A1634497078}" type="pres">
      <dgm:prSet presAssocID="{58EB2812-32E1-4326-BA0D-F53A339B3360}" presName="thickLine" presStyleLbl="alignNode1" presStyleIdx="24" presStyleCnt="26"/>
      <dgm:spPr/>
    </dgm:pt>
    <dgm:pt modelId="{DCDA4AC9-515F-4023-8317-443F83AA03CB}" type="pres">
      <dgm:prSet presAssocID="{58EB2812-32E1-4326-BA0D-F53A339B3360}" presName="horz1" presStyleCnt="0"/>
      <dgm:spPr/>
    </dgm:pt>
    <dgm:pt modelId="{8DFDEA3F-EC20-4FA2-B1CE-34E3CDB16641}" type="pres">
      <dgm:prSet presAssocID="{58EB2812-32E1-4326-BA0D-F53A339B3360}" presName="tx1" presStyleLbl="revTx" presStyleIdx="24" presStyleCnt="26"/>
      <dgm:spPr/>
    </dgm:pt>
    <dgm:pt modelId="{2E785F9D-3DDB-437E-8541-86B4F0838D07}" type="pres">
      <dgm:prSet presAssocID="{58EB2812-32E1-4326-BA0D-F53A339B3360}" presName="vert1" presStyleCnt="0"/>
      <dgm:spPr/>
    </dgm:pt>
    <dgm:pt modelId="{4C849544-8942-47A9-9259-10D7FE6B836E}" type="pres">
      <dgm:prSet presAssocID="{5B287F74-0DCF-4E44-868A-9610D9FAACCE}" presName="thickLine" presStyleLbl="alignNode1" presStyleIdx="25" presStyleCnt="26"/>
      <dgm:spPr/>
    </dgm:pt>
    <dgm:pt modelId="{B700443B-9D5E-4553-B4E8-60A0C61CFEA2}" type="pres">
      <dgm:prSet presAssocID="{5B287F74-0DCF-4E44-868A-9610D9FAACCE}" presName="horz1" presStyleCnt="0"/>
      <dgm:spPr/>
    </dgm:pt>
    <dgm:pt modelId="{AFB9C65E-C6E4-498C-8060-A70FC0FF7E4B}" type="pres">
      <dgm:prSet presAssocID="{5B287F74-0DCF-4E44-868A-9610D9FAACCE}" presName="tx1" presStyleLbl="revTx" presStyleIdx="25" presStyleCnt="26"/>
      <dgm:spPr/>
    </dgm:pt>
    <dgm:pt modelId="{C6C3BED9-8375-4783-B6A0-6B139D1EA84B}" type="pres">
      <dgm:prSet presAssocID="{5B287F74-0DCF-4E44-868A-9610D9FAACCE}" presName="vert1" presStyleCnt="0"/>
      <dgm:spPr/>
    </dgm:pt>
  </dgm:ptLst>
  <dgm:cxnLst>
    <dgm:cxn modelId="{C4501109-DB6A-4E7B-82C7-F9A14410FDFB}" type="presOf" srcId="{C061562A-E4E3-41A0-B8F9-5C15CC59B855}" destId="{CF8A8A28-D3F3-46D2-BD15-24C1DFFF6479}" srcOrd="0" destOrd="0" presId="urn:microsoft.com/office/officeart/2008/layout/LinedList"/>
    <dgm:cxn modelId="{ECE61F0E-1C31-4AE9-A09D-161DE7D8F2AD}" srcId="{1F5AFE97-F0BB-4CA9-8E47-8BDC6B57BC40}" destId="{3980222E-F29C-4B00-A724-B93F156D1CFE}" srcOrd="1" destOrd="0" parTransId="{AC69A1D0-BC33-41BC-BAED-0982A28769A2}" sibTransId="{99A3C440-A954-49DF-A1D8-1E8094608806}"/>
    <dgm:cxn modelId="{B3A1430E-0E30-41C6-A5D1-A50FF88865EA}" srcId="{1F5AFE97-F0BB-4CA9-8E47-8BDC6B57BC40}" destId="{8A88258E-3DE9-486B-8420-56E1DAFC7DD2}" srcOrd="9" destOrd="0" parTransId="{939D97DA-607C-455E-9F11-6BFD5D1DFABA}" sibTransId="{BEDE1C3F-E5D3-4F87-91CA-6022A037522F}"/>
    <dgm:cxn modelId="{558D171D-DC54-4CAF-ABFD-9F01D0811FD5}" srcId="{1F5AFE97-F0BB-4CA9-8E47-8BDC6B57BC40}" destId="{5B287F74-0DCF-4E44-868A-9610D9FAACCE}" srcOrd="25" destOrd="0" parTransId="{E8AF41AA-4B51-42FE-99A2-D57F7795EF1E}" sibTransId="{DC583CFD-5E6F-4CA1-ACB7-51F10311638C}"/>
    <dgm:cxn modelId="{2949071F-2E4F-4ECF-9982-F046A9F323D5}" type="presOf" srcId="{8CC36D55-4917-4BF7-AB4F-2190A4D3AF5A}" destId="{6B718B94-DD51-4CA7-A469-3BD17BCAA859}" srcOrd="0" destOrd="0" presId="urn:microsoft.com/office/officeart/2008/layout/LinedList"/>
    <dgm:cxn modelId="{47419720-9A45-4485-9BCD-89584EB79566}" srcId="{1F5AFE97-F0BB-4CA9-8E47-8BDC6B57BC40}" destId="{A4D0621C-6C5F-413B-B1D0-F9B327EE4A68}" srcOrd="12" destOrd="0" parTransId="{125FFD28-99CD-4AD5-BA6E-79728889C7A8}" sibTransId="{5B8CA2D9-4C17-4D55-9239-7E6ECD7F4403}"/>
    <dgm:cxn modelId="{E13ACB21-71F2-4775-BC5C-5C83B91DB8BE}" type="presOf" srcId="{19A8DD93-1EEA-4ABD-AB5E-28B445C2E37E}" destId="{AA83936A-62E6-488A-900B-1D2852C79A01}" srcOrd="0" destOrd="0" presId="urn:microsoft.com/office/officeart/2008/layout/LinedList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ECE6D02C-6FF8-4390-A426-FFBDAC3A69E4}" type="presOf" srcId="{FA9C979A-E1DD-4DCD-B47E-9437179D37A2}" destId="{7544EAA9-CD8B-4956-B516-0356098D2A80}" srcOrd="0" destOrd="0" presId="urn:microsoft.com/office/officeart/2008/layout/LinedList"/>
    <dgm:cxn modelId="{FE28372F-F9B0-4D4A-8C59-85F3C1D3EB08}" type="presOf" srcId="{A2E50289-CD3A-4D75-8D4A-B0C37ACAB81B}" destId="{00101A26-4611-4393-BC2A-FAE69A922AF6}" srcOrd="0" destOrd="0" presId="urn:microsoft.com/office/officeart/2008/layout/LinedList"/>
    <dgm:cxn modelId="{D0BA4B30-FD17-4FB8-BCE8-36C2C98F9458}" srcId="{1F5AFE97-F0BB-4CA9-8E47-8BDC6B57BC40}" destId="{8A26598D-3383-4C51-8245-683306ACD3BA}" srcOrd="20" destOrd="0" parTransId="{F77811EE-2AA0-4E58-93CB-6E9E16745F31}" sibTransId="{A7F2F343-C141-4AAC-A86D-C87EDE1192D5}"/>
    <dgm:cxn modelId="{E3DF2237-96F2-4636-A611-A903D873AC12}" srcId="{1F5AFE97-F0BB-4CA9-8E47-8BDC6B57BC40}" destId="{7070C970-3087-40A3-B2EC-EBF9CFAC674D}" srcOrd="7" destOrd="0" parTransId="{DDC503DA-374D-40A0-B8C6-5F55EF0D3BAD}" sibTransId="{5B54AB89-D9C3-4E5D-A75A-F6927D06F2AC}"/>
    <dgm:cxn modelId="{0C375537-D01D-428D-9A57-C84D9B96DA75}" type="presOf" srcId="{A7EC00D5-8BA6-45A1-BCB4-2D59DA720332}" destId="{89F30CE2-C569-4B5E-B91F-EB5B23C09217}" srcOrd="0" destOrd="0" presId="urn:microsoft.com/office/officeart/2008/layout/LinedList"/>
    <dgm:cxn modelId="{AA12043A-C07E-4AF6-B141-89D5636A6890}" srcId="{1F5AFE97-F0BB-4CA9-8E47-8BDC6B57BC40}" destId="{A693E560-9037-4B18-9289-007D1743390D}" srcOrd="11" destOrd="0" parTransId="{F0FFD6CD-EFCC-4E13-9E8E-9E3D868D89F3}" sibTransId="{439E4B87-C067-4768-B7F0-96C76D188589}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84D2DB5D-80BD-4A5F-B1AA-A8B1C810AB02}" type="presOf" srcId="{5B287F74-0DCF-4E44-868A-9610D9FAACCE}" destId="{AFB9C65E-C6E4-498C-8060-A70FC0FF7E4B}" srcOrd="0" destOrd="0" presId="urn:microsoft.com/office/officeart/2008/layout/LinedList"/>
    <dgm:cxn modelId="{862D825F-8F37-4D5A-BEBC-D04AD1D8AB0D}" type="presOf" srcId="{8A26598D-3383-4C51-8245-683306ACD3BA}" destId="{045CFA47-C510-4F97-B85F-296400D2E8A3}" srcOrd="0" destOrd="0" presId="urn:microsoft.com/office/officeart/2008/layout/LinedList"/>
    <dgm:cxn modelId="{DD503160-3F60-48F0-8551-9732BC4E99FD}" type="presOf" srcId="{3A1BC528-33C5-491B-8CDA-62F4E6F37DF7}" destId="{D0C83A17-A5A9-499C-9145-8F52C1DF8FC4}" srcOrd="0" destOrd="0" presId="urn:microsoft.com/office/officeart/2008/layout/LinedList"/>
    <dgm:cxn modelId="{4915BF65-49D1-43AA-B3FA-C70F345850C1}" type="presOf" srcId="{66FF11E6-B036-4A8A-9942-0FC02EE5F0F8}" destId="{805BACEB-968C-49C4-95D4-F6278058E557}" srcOrd="0" destOrd="0" presId="urn:microsoft.com/office/officeart/2008/layout/LinedList"/>
    <dgm:cxn modelId="{67E93466-97D7-4B8D-B8B3-A24C4F084CEE}" srcId="{1F5AFE97-F0BB-4CA9-8E47-8BDC6B57BC40}" destId="{BEC03F81-A77A-4C2B-9511-204DDC7AE9F0}" srcOrd="8" destOrd="0" parTransId="{A7385AEF-01E4-426B-AF20-1EAE287B6217}" sibTransId="{04DC9321-C875-4BB6-BA2C-55156AE5A072}"/>
    <dgm:cxn modelId="{75CAC66A-9C92-491B-88A3-4F9580B3C6E1}" type="presOf" srcId="{7070C970-3087-40A3-B2EC-EBF9CFAC674D}" destId="{AFAF574E-11C5-4A1F-B8C3-CF1CAC19A60C}" srcOrd="0" destOrd="0" presId="urn:microsoft.com/office/officeart/2008/layout/LinedList"/>
    <dgm:cxn modelId="{BFC6BA6C-4E5E-401D-9B9F-E320976D528D}" type="presOf" srcId="{30DC1EA7-B666-4393-89BD-704DD07493EB}" destId="{0B10FFF4-3715-4061-80BC-4D609DFB6560}" srcOrd="0" destOrd="0" presId="urn:microsoft.com/office/officeart/2008/layout/LinedList"/>
    <dgm:cxn modelId="{746B0C6D-6209-4B3D-9117-892FAC9323CA}" srcId="{1F5AFE97-F0BB-4CA9-8E47-8BDC6B57BC40}" destId="{30DC1EA7-B666-4393-89BD-704DD07493EB}" srcOrd="16" destOrd="0" parTransId="{9999C079-206C-41C6-8A54-FBF6231846EF}" sibTransId="{6FA0527D-8A2E-4D8D-9E65-C00FF542F571}"/>
    <dgm:cxn modelId="{57FF504E-309B-4DD6-957F-CB37BF165024}" srcId="{1F5AFE97-F0BB-4CA9-8E47-8BDC6B57BC40}" destId="{FA9C979A-E1DD-4DCD-B47E-9437179D37A2}" srcOrd="17" destOrd="0" parTransId="{1CE94E0C-8AEF-4CC4-949C-B78994979FE8}" sibTransId="{4868A893-7433-4845-8E15-6B0FBBDECED9}"/>
    <dgm:cxn modelId="{26C2B458-31F1-48FF-83D0-3005D816E1A4}" type="presOf" srcId="{0C551F52-3FA9-4AD5-A732-B160CA2F50E2}" destId="{C0D711D1-3D26-4BA2-8C85-15CFAE0A88CC}" srcOrd="0" destOrd="0" presId="urn:microsoft.com/office/officeart/2008/layout/LinedList"/>
    <dgm:cxn modelId="{AAD04A59-7A39-4E69-BD50-DCFA8C290330}" srcId="{1F5AFE97-F0BB-4CA9-8E47-8BDC6B57BC40}" destId="{66FF11E6-B036-4A8A-9942-0FC02EE5F0F8}" srcOrd="14" destOrd="0" parTransId="{9903C1C9-C860-41B9-AC4A-399CD5D8CF7E}" sibTransId="{D9D04646-9FEE-4850-B89F-B88E5B68B819}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9696AF7C-35FD-4C4A-BEEC-030E2CAC2250}" srcId="{1F5AFE97-F0BB-4CA9-8E47-8BDC6B57BC40}" destId="{7AE90A80-1FA2-409A-978F-2C78C9D4E965}" srcOrd="4" destOrd="0" parTransId="{DB11C56C-A3A8-4F6D-A547-E54E3640D3DA}" sibTransId="{AB037938-ECDF-41D8-9D4C-1E957313D2D5}"/>
    <dgm:cxn modelId="{AA94C27C-3EAD-49A6-8792-8A644426523A}" srcId="{1F5AFE97-F0BB-4CA9-8E47-8BDC6B57BC40}" destId="{8CC36D55-4917-4BF7-AB4F-2190A4D3AF5A}" srcOrd="22" destOrd="0" parTransId="{6860AB7D-8166-4351-A778-C4C4EBECF075}" sibTransId="{925B057B-BBF5-4FFA-A6B7-823ACF50AEAA}"/>
    <dgm:cxn modelId="{2097517E-7806-43D8-A112-BB76A3DCD1CE}" type="presOf" srcId="{BC30E9AD-1190-4F1F-AF48-07707ADE68DA}" destId="{95F0205E-4F5C-4F1C-845C-70A22273FA30}" srcOrd="0" destOrd="0" presId="urn:microsoft.com/office/officeart/2008/layout/LinedList"/>
    <dgm:cxn modelId="{F42D8986-271A-46A8-9E76-0900065E5345}" type="presOf" srcId="{3980222E-F29C-4B00-A724-B93F156D1CFE}" destId="{0AB40437-755B-4294-8EC7-693737F72BA6}" srcOrd="0" destOrd="0" presId="urn:microsoft.com/office/officeart/2008/layout/LinedList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1E5C0795-150E-4DAE-B053-71BDBCA901A2}" type="presOf" srcId="{7AE90A80-1FA2-409A-978F-2C78C9D4E965}" destId="{E66EFACC-897A-4BAD-B5B0-6C063341705C}" srcOrd="0" destOrd="0" presId="urn:microsoft.com/office/officeart/2008/layout/LinedList"/>
    <dgm:cxn modelId="{58DD8295-7EED-4037-9E75-570DA2C662EB}" srcId="{1F5AFE97-F0BB-4CA9-8E47-8BDC6B57BC40}" destId="{C061562A-E4E3-41A0-B8F9-5C15CC59B855}" srcOrd="3" destOrd="0" parTransId="{1103CF49-2C57-4743-8794-F173B0F72E69}" sibTransId="{A8F04EC0-FD42-4992-9613-87223ED80A58}"/>
    <dgm:cxn modelId="{7F22E998-23EA-46ED-9CF0-299EF111960E}" srcId="{1F5AFE97-F0BB-4CA9-8E47-8BDC6B57BC40}" destId="{A521CD10-F66F-4E92-89CD-F68A4FAD556D}" srcOrd="19" destOrd="0" parTransId="{DB30F43A-8256-4006-B342-45F1DF680F89}" sibTransId="{F4992243-63FE-4264-8014-C83C4F1884A1}"/>
    <dgm:cxn modelId="{6FF7A5A0-E3B5-4D3C-B9A9-E51184B980B4}" srcId="{1F5AFE97-F0BB-4CA9-8E47-8BDC6B57BC40}" destId="{A7EC00D5-8BA6-45A1-BCB4-2D59DA720332}" srcOrd="21" destOrd="0" parTransId="{63343965-4920-4ABB-9FCC-AC5682FA7A5F}" sibTransId="{EE1F0B65-15FA-4B94-B5CC-25C2BAD27D53}"/>
    <dgm:cxn modelId="{8F2ACBAE-03E6-47DE-8C52-3E2EFA2A3DB2}" type="presOf" srcId="{80093683-21D0-4471-B071-970224F5FCC4}" destId="{DFB49FB3-C66A-4879-BD0E-3E07EF54739C}" srcOrd="0" destOrd="0" presId="urn:microsoft.com/office/officeart/2008/layout/LinedList"/>
    <dgm:cxn modelId="{504426B2-AB8F-4D8A-89B0-2B7BC5C1C9A3}" type="presOf" srcId="{8A88258E-3DE9-486B-8420-56E1DAFC7DD2}" destId="{2E1B9277-7502-4C7C-8640-4EEA1F5D1653}" srcOrd="0" destOrd="0" presId="urn:microsoft.com/office/officeart/2008/layout/LinedList"/>
    <dgm:cxn modelId="{FD6A0AB5-04B8-4841-8CFF-A993DED6757E}" srcId="{1F5AFE97-F0BB-4CA9-8E47-8BDC6B57BC40}" destId="{0C551F52-3FA9-4AD5-A732-B160CA2F50E2}" srcOrd="5" destOrd="0" parTransId="{62CADBA6-DB08-4D7A-8ACB-6F81AA6C961B}" sibTransId="{A99AC35C-024D-4FED-A5B1-9060762E2B2A}"/>
    <dgm:cxn modelId="{98F79EB6-202D-4213-8E02-A78BAE4D69AB}" srcId="{1F5AFE97-F0BB-4CA9-8E47-8BDC6B57BC40}" destId="{3A1BC528-33C5-491B-8CDA-62F4E6F37DF7}" srcOrd="13" destOrd="0" parTransId="{FA19176C-82A8-4881-A8FC-9B4F1C964EBF}" sibTransId="{1956A401-CC5A-4173-A862-2C0A9049B791}"/>
    <dgm:cxn modelId="{D4899AB7-24EA-4C58-A975-48DB863667AD}" srcId="{1F5AFE97-F0BB-4CA9-8E47-8BDC6B57BC40}" destId="{30380633-2E8E-4186-BC8B-3C3C7441E115}" srcOrd="6" destOrd="0" parTransId="{13FA2D4C-E5C1-4645-9E17-C0530647E887}" sibTransId="{BF21CF17-A9F5-4136-AC7D-B285E0B4CA2E}"/>
    <dgm:cxn modelId="{A238BCBC-76CE-4C6A-9F2A-BD2B002C36DB}" srcId="{1F5AFE97-F0BB-4CA9-8E47-8BDC6B57BC40}" destId="{19A8DD93-1EEA-4ABD-AB5E-28B445C2E37E}" srcOrd="23" destOrd="0" parTransId="{A88B9CE2-2BC4-44F3-9128-4C6A2B7666C6}" sibTransId="{D3546B2B-572B-4958-96B1-40180BCF232B}"/>
    <dgm:cxn modelId="{BC3AA1CD-1D3A-478A-9305-3980CF76EE87}" type="presOf" srcId="{A693E560-9037-4B18-9289-007D1743390D}" destId="{C9D0B2F9-0F60-429A-BE98-0B457A3A1780}" srcOrd="0" destOrd="0" presId="urn:microsoft.com/office/officeart/2008/layout/LinedList"/>
    <dgm:cxn modelId="{6E0ACBD2-732A-42B0-91A4-7DF9AF35C34E}" srcId="{1F5AFE97-F0BB-4CA9-8E47-8BDC6B57BC40}" destId="{BC30E9AD-1190-4F1F-AF48-07707ADE68DA}" srcOrd="18" destOrd="0" parTransId="{DC2871EB-18A9-4B09-AC5E-8AD26C8C68A7}" sibTransId="{0CED2BF1-C3F8-4B00-AA41-1977EFE8E02B}"/>
    <dgm:cxn modelId="{0E58C6D6-1576-4054-9066-8CC1D8F3730B}" srcId="{1F5AFE97-F0BB-4CA9-8E47-8BDC6B57BC40}" destId="{80093683-21D0-4471-B071-970224F5FCC4}" srcOrd="10" destOrd="0" parTransId="{67243F6E-FDFC-4D57-B176-D198ADD23DB2}" sibTransId="{4C9380F2-0BCD-436F-ABC4-9BF69AF03D41}"/>
    <dgm:cxn modelId="{C57270DD-F9CC-4AB9-85AE-F1BE9C779A4F}" type="presOf" srcId="{BEC03F81-A77A-4C2B-9511-204DDC7AE9F0}" destId="{65099CEF-E8C4-4FC4-AE51-3272BA0197E9}" srcOrd="0" destOrd="0" presId="urn:microsoft.com/office/officeart/2008/layout/LinedList"/>
    <dgm:cxn modelId="{66CE8ADF-5F45-464D-8AEC-04481DA2E6C6}" srcId="{1F5AFE97-F0BB-4CA9-8E47-8BDC6B57BC40}" destId="{8531A592-3895-4E8B-AA22-952DBEDF49B4}" srcOrd="2" destOrd="0" parTransId="{E9843DE2-296E-455B-903A-FD25E162905E}" sibTransId="{9FDCA765-0902-46DE-B76B-DBAD792F8F31}"/>
    <dgm:cxn modelId="{B10A7FE0-5C09-4C37-ACC3-40CCB264291F}" type="presOf" srcId="{A4D0621C-6C5F-413B-B1D0-F9B327EE4A68}" destId="{EF2693D7-F218-47BF-82E4-D05C83B1B908}" srcOrd="0" destOrd="0" presId="urn:microsoft.com/office/officeart/2008/layout/LinedList"/>
    <dgm:cxn modelId="{BB0C74E4-1604-4FB6-B027-8CA5416503D0}" type="presOf" srcId="{30380633-2E8E-4186-BC8B-3C3C7441E115}" destId="{78E91692-3054-48BA-8105-3C0615E67A86}" srcOrd="0" destOrd="0" presId="urn:microsoft.com/office/officeart/2008/layout/LinedList"/>
    <dgm:cxn modelId="{1FE91CE7-0341-4DB1-8108-D630EE28A223}" type="presOf" srcId="{A521CD10-F66F-4E92-89CD-F68A4FAD556D}" destId="{956C7D99-54F7-483B-A517-3EBE66F6E920}" srcOrd="0" destOrd="0" presId="urn:microsoft.com/office/officeart/2008/layout/LinedList"/>
    <dgm:cxn modelId="{BDA6AFEF-6959-4559-8EC7-7016AFCFDB3A}" srcId="{1F5AFE97-F0BB-4CA9-8E47-8BDC6B57BC40}" destId="{A2E50289-CD3A-4D75-8D4A-B0C37ACAB81B}" srcOrd="15" destOrd="0" parTransId="{07FAF3F7-5C33-4DDB-B9C2-516A69A42DEA}" sibTransId="{4C695249-7A05-4C1E-82BF-7D731698DCE9}"/>
    <dgm:cxn modelId="{F33622F3-39C8-4E7E-905B-828CCBDA366B}" srcId="{1F5AFE97-F0BB-4CA9-8E47-8BDC6B57BC40}" destId="{58EB2812-32E1-4326-BA0D-F53A339B3360}" srcOrd="24" destOrd="0" parTransId="{5C141512-B283-4742-96B1-6FF965310505}" sibTransId="{9184F6BC-8685-4B48-A993-5FADF7C1C003}"/>
    <dgm:cxn modelId="{A07647FA-9AA0-4D9A-943A-06C71F68F486}" type="presOf" srcId="{58EB2812-32E1-4326-BA0D-F53A339B3360}" destId="{8DFDEA3F-EC20-4FA2-B1CE-34E3CDB16641}" srcOrd="0" destOrd="0" presId="urn:microsoft.com/office/officeart/2008/layout/LinedList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8B96DBB-210D-48D4-BB99-DE8D360C872F}" type="presParOf" srcId="{BAB728B6-F674-4A35-B91A-9140E60690CA}" destId="{55E74B6C-B3B0-4BDD-9ED5-52D3C58D5C86}" srcOrd="2" destOrd="0" presId="urn:microsoft.com/office/officeart/2008/layout/LinedList"/>
    <dgm:cxn modelId="{3F371E9F-C968-42AC-8288-1686CCED3FB0}" type="presParOf" srcId="{BAB728B6-F674-4A35-B91A-9140E60690CA}" destId="{A1D83B1B-36BB-45CF-9423-96F5DA6BE7DC}" srcOrd="3" destOrd="0" presId="urn:microsoft.com/office/officeart/2008/layout/LinedList"/>
    <dgm:cxn modelId="{B452977D-3719-4B66-A074-FBC06592633B}" type="presParOf" srcId="{A1D83B1B-36BB-45CF-9423-96F5DA6BE7DC}" destId="{0AB40437-755B-4294-8EC7-693737F72BA6}" srcOrd="0" destOrd="0" presId="urn:microsoft.com/office/officeart/2008/layout/LinedList"/>
    <dgm:cxn modelId="{B9F873D1-04B3-46F9-8AE9-7FCE4302B87C}" type="presParOf" srcId="{A1D83B1B-36BB-45CF-9423-96F5DA6BE7DC}" destId="{7BC0173C-E86F-4B36-95F8-A36862E79B40}" srcOrd="1" destOrd="0" presId="urn:microsoft.com/office/officeart/2008/layout/LinedList"/>
    <dgm:cxn modelId="{36D5BF38-8CEF-4F72-A631-5B53D3C9C72F}" type="presParOf" srcId="{BAB728B6-F674-4A35-B91A-9140E60690CA}" destId="{83089EBB-F8A3-4C27-B77D-33657A35CEF3}" srcOrd="4" destOrd="0" presId="urn:microsoft.com/office/officeart/2008/layout/LinedList"/>
    <dgm:cxn modelId="{DAADF5AB-DA1D-4D67-8859-3F4E56B3F847}" type="presParOf" srcId="{BAB728B6-F674-4A35-B91A-9140E60690CA}" destId="{FF989C15-A4AF-4B61-B3F1-396C82F9E29A}" srcOrd="5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E8992B9F-6B02-4D2B-AE2C-AFF884BCF510}" type="presParOf" srcId="{BAB728B6-F674-4A35-B91A-9140E60690CA}" destId="{3C38678A-9090-417C-A139-6A2ADAFE0C6F}" srcOrd="6" destOrd="0" presId="urn:microsoft.com/office/officeart/2008/layout/LinedList"/>
    <dgm:cxn modelId="{CCDAE2C8-C5BD-4664-88F8-E7BAAFEE1BA7}" type="presParOf" srcId="{BAB728B6-F674-4A35-B91A-9140E60690CA}" destId="{11D7BC69-0B9C-4806-9F72-96BECDE76194}" srcOrd="7" destOrd="0" presId="urn:microsoft.com/office/officeart/2008/layout/LinedList"/>
    <dgm:cxn modelId="{6D9AF55E-734D-4DED-BB3F-42177B716819}" type="presParOf" srcId="{11D7BC69-0B9C-4806-9F72-96BECDE76194}" destId="{CF8A8A28-D3F3-46D2-BD15-24C1DFFF6479}" srcOrd="0" destOrd="0" presId="urn:microsoft.com/office/officeart/2008/layout/LinedList"/>
    <dgm:cxn modelId="{0BF1BC2C-F29D-4C4F-8A40-D3F54C7EF6B9}" type="presParOf" srcId="{11D7BC69-0B9C-4806-9F72-96BECDE76194}" destId="{3083872B-2EA7-4482-B13A-64CBC72EB6A8}" srcOrd="1" destOrd="0" presId="urn:microsoft.com/office/officeart/2008/layout/LinedList"/>
    <dgm:cxn modelId="{64E387A4-BAD1-4D35-9ABB-74CE64798837}" type="presParOf" srcId="{BAB728B6-F674-4A35-B91A-9140E60690CA}" destId="{031A6358-072A-4667-BFB0-7BF893E7FFD6}" srcOrd="8" destOrd="0" presId="urn:microsoft.com/office/officeart/2008/layout/LinedList"/>
    <dgm:cxn modelId="{39A92BE8-B5C3-4333-884C-4DFCDA456BDB}" type="presParOf" srcId="{BAB728B6-F674-4A35-B91A-9140E60690CA}" destId="{C802B983-FC30-44F9-ACA5-92335E952ABD}" srcOrd="9" destOrd="0" presId="urn:microsoft.com/office/officeart/2008/layout/LinedList"/>
    <dgm:cxn modelId="{8AEB3F69-D660-4FA4-B533-49FE32C232F9}" type="presParOf" srcId="{C802B983-FC30-44F9-ACA5-92335E952ABD}" destId="{E66EFACC-897A-4BAD-B5B0-6C063341705C}" srcOrd="0" destOrd="0" presId="urn:microsoft.com/office/officeart/2008/layout/LinedList"/>
    <dgm:cxn modelId="{A32730EC-CB79-43F2-B7C9-185A8475CF9B}" type="presParOf" srcId="{C802B983-FC30-44F9-ACA5-92335E952ABD}" destId="{74018B24-F991-4BA4-B5B2-FF1D68951C09}" srcOrd="1" destOrd="0" presId="urn:microsoft.com/office/officeart/2008/layout/LinedList"/>
    <dgm:cxn modelId="{37685DCE-F1B7-43DF-AB18-2194E82E47CF}" type="presParOf" srcId="{BAB728B6-F674-4A35-B91A-9140E60690CA}" destId="{8808A7D9-5182-4F80-8053-98DB5B6FA94B}" srcOrd="10" destOrd="0" presId="urn:microsoft.com/office/officeart/2008/layout/LinedList"/>
    <dgm:cxn modelId="{FB44C79C-F108-4F4C-832A-963A59F05A0F}" type="presParOf" srcId="{BAB728B6-F674-4A35-B91A-9140E60690CA}" destId="{B4A22AB0-CF11-43FB-9DB8-F62B592D2B53}" srcOrd="11" destOrd="0" presId="urn:microsoft.com/office/officeart/2008/layout/LinedList"/>
    <dgm:cxn modelId="{8E345726-E442-4F25-8568-F7FBB34B24B8}" type="presParOf" srcId="{B4A22AB0-CF11-43FB-9DB8-F62B592D2B53}" destId="{C0D711D1-3D26-4BA2-8C85-15CFAE0A88CC}" srcOrd="0" destOrd="0" presId="urn:microsoft.com/office/officeart/2008/layout/LinedList"/>
    <dgm:cxn modelId="{8D45DD52-6334-4E8E-B92B-9CE7FE55EE23}" type="presParOf" srcId="{B4A22AB0-CF11-43FB-9DB8-F62B592D2B53}" destId="{C6FA4F08-4E3E-4C86-8DDC-404FDA9A59C7}" srcOrd="1" destOrd="0" presId="urn:microsoft.com/office/officeart/2008/layout/LinedList"/>
    <dgm:cxn modelId="{8BFA3AE7-E7E9-4924-AE0A-A01488355BFA}" type="presParOf" srcId="{BAB728B6-F674-4A35-B91A-9140E60690CA}" destId="{0242628A-E619-4E4D-97F0-E83DFC79F594}" srcOrd="12" destOrd="0" presId="urn:microsoft.com/office/officeart/2008/layout/LinedList"/>
    <dgm:cxn modelId="{2107E571-4743-4C9C-9663-1BC6038A84EC}" type="presParOf" srcId="{BAB728B6-F674-4A35-B91A-9140E60690CA}" destId="{8484EEAA-F6D5-4682-B252-59EB652169E4}" srcOrd="13" destOrd="0" presId="urn:microsoft.com/office/officeart/2008/layout/LinedList"/>
    <dgm:cxn modelId="{57007796-9DB1-4232-9429-0949C2863E36}" type="presParOf" srcId="{8484EEAA-F6D5-4682-B252-59EB652169E4}" destId="{78E91692-3054-48BA-8105-3C0615E67A86}" srcOrd="0" destOrd="0" presId="urn:microsoft.com/office/officeart/2008/layout/LinedList"/>
    <dgm:cxn modelId="{0C332579-2C98-4D40-827B-4C346447CDB9}" type="presParOf" srcId="{8484EEAA-F6D5-4682-B252-59EB652169E4}" destId="{E756D6B3-D0EE-487A-A94F-1F6973AF17F6}" srcOrd="1" destOrd="0" presId="urn:microsoft.com/office/officeart/2008/layout/LinedList"/>
    <dgm:cxn modelId="{ED3D4145-B550-4994-A469-AC0E80373826}" type="presParOf" srcId="{BAB728B6-F674-4A35-B91A-9140E60690CA}" destId="{9B4AE9AA-B879-4C4E-BC6B-C2182D50AB82}" srcOrd="14" destOrd="0" presId="urn:microsoft.com/office/officeart/2008/layout/LinedList"/>
    <dgm:cxn modelId="{514085DF-06EF-45F6-800F-542686B69D38}" type="presParOf" srcId="{BAB728B6-F674-4A35-B91A-9140E60690CA}" destId="{9FC23973-C9B6-4127-AFD6-7614C24280B3}" srcOrd="15" destOrd="0" presId="urn:microsoft.com/office/officeart/2008/layout/LinedList"/>
    <dgm:cxn modelId="{26415AC3-0A2C-4701-AA84-B18EEAEB877F}" type="presParOf" srcId="{9FC23973-C9B6-4127-AFD6-7614C24280B3}" destId="{AFAF574E-11C5-4A1F-B8C3-CF1CAC19A60C}" srcOrd="0" destOrd="0" presId="urn:microsoft.com/office/officeart/2008/layout/LinedList"/>
    <dgm:cxn modelId="{0C5E41AB-CA38-4E95-B2B4-75CD62B84582}" type="presParOf" srcId="{9FC23973-C9B6-4127-AFD6-7614C24280B3}" destId="{E01C8062-71E2-4049-888D-64E069A02A63}" srcOrd="1" destOrd="0" presId="urn:microsoft.com/office/officeart/2008/layout/LinedList"/>
    <dgm:cxn modelId="{D71CDC24-98C3-4BB3-A466-092B4CDB707A}" type="presParOf" srcId="{BAB728B6-F674-4A35-B91A-9140E60690CA}" destId="{B3D8DAD9-8EE7-4DDF-ABC5-7CF2EF5FE38C}" srcOrd="16" destOrd="0" presId="urn:microsoft.com/office/officeart/2008/layout/LinedList"/>
    <dgm:cxn modelId="{97E7102E-64F3-4735-9C6A-A382E6717DD5}" type="presParOf" srcId="{BAB728B6-F674-4A35-B91A-9140E60690CA}" destId="{F2064249-7A43-4CAE-8C00-642B42C6E8E5}" srcOrd="17" destOrd="0" presId="urn:microsoft.com/office/officeart/2008/layout/LinedList"/>
    <dgm:cxn modelId="{7284AF0D-D17E-4E6D-BDFA-E8978D91E2C7}" type="presParOf" srcId="{F2064249-7A43-4CAE-8C00-642B42C6E8E5}" destId="{65099CEF-E8C4-4FC4-AE51-3272BA0197E9}" srcOrd="0" destOrd="0" presId="urn:microsoft.com/office/officeart/2008/layout/LinedList"/>
    <dgm:cxn modelId="{1074F6A4-6ADA-4DE1-B834-8221408BF1E5}" type="presParOf" srcId="{F2064249-7A43-4CAE-8C00-642B42C6E8E5}" destId="{14093367-722C-434C-A700-0C481454D115}" srcOrd="1" destOrd="0" presId="urn:microsoft.com/office/officeart/2008/layout/LinedList"/>
    <dgm:cxn modelId="{0A4C6D83-7265-4F5C-8AF4-E3A9EBB7B18F}" type="presParOf" srcId="{BAB728B6-F674-4A35-B91A-9140E60690CA}" destId="{2D2564AE-9DAE-49D6-BCA7-C708C4D25109}" srcOrd="18" destOrd="0" presId="urn:microsoft.com/office/officeart/2008/layout/LinedList"/>
    <dgm:cxn modelId="{5F90F252-5229-4DD4-8506-47E2958829E1}" type="presParOf" srcId="{BAB728B6-F674-4A35-B91A-9140E60690CA}" destId="{783D2B90-9892-46F2-9EC1-A8D0198861A7}" srcOrd="19" destOrd="0" presId="urn:microsoft.com/office/officeart/2008/layout/LinedList"/>
    <dgm:cxn modelId="{7E2EDCA8-94F1-4B98-A281-77F656CD89A4}" type="presParOf" srcId="{783D2B90-9892-46F2-9EC1-A8D0198861A7}" destId="{2E1B9277-7502-4C7C-8640-4EEA1F5D1653}" srcOrd="0" destOrd="0" presId="urn:microsoft.com/office/officeart/2008/layout/LinedList"/>
    <dgm:cxn modelId="{B6C655BB-E8FE-469C-80AA-E9DFB04F91BB}" type="presParOf" srcId="{783D2B90-9892-46F2-9EC1-A8D0198861A7}" destId="{9F32553C-4688-42EC-815E-7EEDCE4E0A53}" srcOrd="1" destOrd="0" presId="urn:microsoft.com/office/officeart/2008/layout/LinedList"/>
    <dgm:cxn modelId="{210DFBAD-0E49-4525-85FC-BCE70B8ED906}" type="presParOf" srcId="{BAB728B6-F674-4A35-B91A-9140E60690CA}" destId="{D31A6E3F-5DB1-4CB0-9051-AD0FD1A8549D}" srcOrd="20" destOrd="0" presId="urn:microsoft.com/office/officeart/2008/layout/LinedList"/>
    <dgm:cxn modelId="{1A1AA700-F07E-44A6-97E6-7A985C003D57}" type="presParOf" srcId="{BAB728B6-F674-4A35-B91A-9140E60690CA}" destId="{C90A56D6-4221-4BAA-BB57-C2BBEFF359E4}" srcOrd="21" destOrd="0" presId="urn:microsoft.com/office/officeart/2008/layout/LinedList"/>
    <dgm:cxn modelId="{DE6E0370-3429-4659-820E-EA7CF72CA9CD}" type="presParOf" srcId="{C90A56D6-4221-4BAA-BB57-C2BBEFF359E4}" destId="{DFB49FB3-C66A-4879-BD0E-3E07EF54739C}" srcOrd="0" destOrd="0" presId="urn:microsoft.com/office/officeart/2008/layout/LinedList"/>
    <dgm:cxn modelId="{EA2311F9-75D7-4EE1-9406-CECD739A8693}" type="presParOf" srcId="{C90A56D6-4221-4BAA-BB57-C2BBEFF359E4}" destId="{0F3D8FB9-128D-43FF-948E-9AABE210545C}" srcOrd="1" destOrd="0" presId="urn:microsoft.com/office/officeart/2008/layout/LinedList"/>
    <dgm:cxn modelId="{FD9A45BE-89C3-446B-A5F6-D9A56FAA3686}" type="presParOf" srcId="{BAB728B6-F674-4A35-B91A-9140E60690CA}" destId="{5C805359-1EDE-4F97-A0E2-851AD7E994F6}" srcOrd="22" destOrd="0" presId="urn:microsoft.com/office/officeart/2008/layout/LinedList"/>
    <dgm:cxn modelId="{20A4D22F-718B-4737-81C0-4E0B6748FB3F}" type="presParOf" srcId="{BAB728B6-F674-4A35-B91A-9140E60690CA}" destId="{F506F423-6F84-47EB-AF93-0D698D32DF7E}" srcOrd="23" destOrd="0" presId="urn:microsoft.com/office/officeart/2008/layout/LinedList"/>
    <dgm:cxn modelId="{5DE4BACF-BF4F-45E5-A08C-4D9DFF1A6EDC}" type="presParOf" srcId="{F506F423-6F84-47EB-AF93-0D698D32DF7E}" destId="{C9D0B2F9-0F60-429A-BE98-0B457A3A1780}" srcOrd="0" destOrd="0" presId="urn:microsoft.com/office/officeart/2008/layout/LinedList"/>
    <dgm:cxn modelId="{A241DF9C-FE2B-428B-A849-4FA7E298BC9A}" type="presParOf" srcId="{F506F423-6F84-47EB-AF93-0D698D32DF7E}" destId="{16EBBA21-DCCE-48DB-B702-37EAC7D69A90}" srcOrd="1" destOrd="0" presId="urn:microsoft.com/office/officeart/2008/layout/LinedList"/>
    <dgm:cxn modelId="{F8B6720C-1EF0-4C1B-9F71-2A654339CB82}" type="presParOf" srcId="{BAB728B6-F674-4A35-B91A-9140E60690CA}" destId="{A409A2F7-7F34-47C3-8A48-0DFA6EDA153A}" srcOrd="24" destOrd="0" presId="urn:microsoft.com/office/officeart/2008/layout/LinedList"/>
    <dgm:cxn modelId="{B60976F6-723B-41DF-8792-C52678B5CC10}" type="presParOf" srcId="{BAB728B6-F674-4A35-B91A-9140E60690CA}" destId="{D06736A5-CDDF-41FE-B71B-DFB055480F3E}" srcOrd="25" destOrd="0" presId="urn:microsoft.com/office/officeart/2008/layout/LinedList"/>
    <dgm:cxn modelId="{04C1D607-4677-484D-A2C2-DC801617013E}" type="presParOf" srcId="{D06736A5-CDDF-41FE-B71B-DFB055480F3E}" destId="{EF2693D7-F218-47BF-82E4-D05C83B1B908}" srcOrd="0" destOrd="0" presId="urn:microsoft.com/office/officeart/2008/layout/LinedList"/>
    <dgm:cxn modelId="{550C3D60-028F-402F-8063-F0746FE768D9}" type="presParOf" srcId="{D06736A5-CDDF-41FE-B71B-DFB055480F3E}" destId="{29226D64-0B29-4FC8-839F-5D426BB0AB6A}" srcOrd="1" destOrd="0" presId="urn:microsoft.com/office/officeart/2008/layout/LinedList"/>
    <dgm:cxn modelId="{6D9E70C3-D81E-4974-B63E-7A135215D31D}" type="presParOf" srcId="{BAB728B6-F674-4A35-B91A-9140E60690CA}" destId="{07EC2ADE-FAF2-4564-86AE-A375A8EE7514}" srcOrd="26" destOrd="0" presId="urn:microsoft.com/office/officeart/2008/layout/LinedList"/>
    <dgm:cxn modelId="{31FFB239-0790-44EB-8523-7C8419DED754}" type="presParOf" srcId="{BAB728B6-F674-4A35-B91A-9140E60690CA}" destId="{4D9A6090-B09A-42FF-A0F2-BB24BBCD942F}" srcOrd="27" destOrd="0" presId="urn:microsoft.com/office/officeart/2008/layout/LinedList"/>
    <dgm:cxn modelId="{F3EBC091-A2DD-43A1-A8CF-8CBCFFB2A1D3}" type="presParOf" srcId="{4D9A6090-B09A-42FF-A0F2-BB24BBCD942F}" destId="{D0C83A17-A5A9-499C-9145-8F52C1DF8FC4}" srcOrd="0" destOrd="0" presId="urn:microsoft.com/office/officeart/2008/layout/LinedList"/>
    <dgm:cxn modelId="{86031D39-D477-4CE6-B23C-1308E9330FBF}" type="presParOf" srcId="{4D9A6090-B09A-42FF-A0F2-BB24BBCD942F}" destId="{766A512B-7F8E-45C5-BCAA-00E8A1617965}" srcOrd="1" destOrd="0" presId="urn:microsoft.com/office/officeart/2008/layout/LinedList"/>
    <dgm:cxn modelId="{A0C521E6-A4C5-43FB-8832-8D0359B0E23A}" type="presParOf" srcId="{BAB728B6-F674-4A35-B91A-9140E60690CA}" destId="{E9633575-BCAF-4437-8C1E-56A4CE01B35F}" srcOrd="28" destOrd="0" presId="urn:microsoft.com/office/officeart/2008/layout/LinedList"/>
    <dgm:cxn modelId="{EC95D885-C72A-4AA5-839B-9E16F0C591D3}" type="presParOf" srcId="{BAB728B6-F674-4A35-B91A-9140E60690CA}" destId="{B75132CA-E494-467C-8EAD-B46B8BF7FDF5}" srcOrd="29" destOrd="0" presId="urn:microsoft.com/office/officeart/2008/layout/LinedList"/>
    <dgm:cxn modelId="{F132E67D-3185-41F1-A151-786E0367507D}" type="presParOf" srcId="{B75132CA-E494-467C-8EAD-B46B8BF7FDF5}" destId="{805BACEB-968C-49C4-95D4-F6278058E557}" srcOrd="0" destOrd="0" presId="urn:microsoft.com/office/officeart/2008/layout/LinedList"/>
    <dgm:cxn modelId="{7F5C270F-9E7B-4183-A98E-88625780DA68}" type="presParOf" srcId="{B75132CA-E494-467C-8EAD-B46B8BF7FDF5}" destId="{C467B0ED-2C59-40A7-B5EE-01A9BCD86ACD}" srcOrd="1" destOrd="0" presId="urn:microsoft.com/office/officeart/2008/layout/LinedList"/>
    <dgm:cxn modelId="{B0132843-A6D5-4A4F-B9B5-D15D021D1AFE}" type="presParOf" srcId="{BAB728B6-F674-4A35-B91A-9140E60690CA}" destId="{28AC168D-4326-4E0D-96EE-7DDE3C0BFB6F}" srcOrd="30" destOrd="0" presId="urn:microsoft.com/office/officeart/2008/layout/LinedList"/>
    <dgm:cxn modelId="{6191E1B2-2D21-4346-8B7E-17969B765B41}" type="presParOf" srcId="{BAB728B6-F674-4A35-B91A-9140E60690CA}" destId="{BA47A723-93B3-4433-956C-64433AE61DA2}" srcOrd="31" destOrd="0" presId="urn:microsoft.com/office/officeart/2008/layout/LinedList"/>
    <dgm:cxn modelId="{ACB32158-5647-43F5-82CE-3C55A7FF77A4}" type="presParOf" srcId="{BA47A723-93B3-4433-956C-64433AE61DA2}" destId="{00101A26-4611-4393-BC2A-FAE69A922AF6}" srcOrd="0" destOrd="0" presId="urn:microsoft.com/office/officeart/2008/layout/LinedList"/>
    <dgm:cxn modelId="{D3EF44EA-3F91-4E0A-BC07-ECA364A39F14}" type="presParOf" srcId="{BA47A723-93B3-4433-956C-64433AE61DA2}" destId="{7594AD64-E824-48FF-965D-3EADE22186E3}" srcOrd="1" destOrd="0" presId="urn:microsoft.com/office/officeart/2008/layout/LinedList"/>
    <dgm:cxn modelId="{FA04363E-FBE6-473F-A260-5E83E5D6F0D1}" type="presParOf" srcId="{BAB728B6-F674-4A35-B91A-9140E60690CA}" destId="{CADBD8FE-AECC-496D-8342-9829F455B1F9}" srcOrd="32" destOrd="0" presId="urn:microsoft.com/office/officeart/2008/layout/LinedList"/>
    <dgm:cxn modelId="{5CB31671-E9F7-494C-813D-B974D4E14712}" type="presParOf" srcId="{BAB728B6-F674-4A35-B91A-9140E60690CA}" destId="{7AB04021-0B10-408C-AFA2-7CE4B0148ECC}" srcOrd="33" destOrd="0" presId="urn:microsoft.com/office/officeart/2008/layout/LinedList"/>
    <dgm:cxn modelId="{D483ED92-B05A-4B98-BD96-7D26429532ED}" type="presParOf" srcId="{7AB04021-0B10-408C-AFA2-7CE4B0148ECC}" destId="{0B10FFF4-3715-4061-80BC-4D609DFB6560}" srcOrd="0" destOrd="0" presId="urn:microsoft.com/office/officeart/2008/layout/LinedList"/>
    <dgm:cxn modelId="{DC10AB4D-DA23-4643-8520-1AEAD9C02C61}" type="presParOf" srcId="{7AB04021-0B10-408C-AFA2-7CE4B0148ECC}" destId="{A13881BF-37C5-45C3-9E3A-0D955272B2F7}" srcOrd="1" destOrd="0" presId="urn:microsoft.com/office/officeart/2008/layout/LinedList"/>
    <dgm:cxn modelId="{252436FA-64DF-40AE-B03B-AE794AB8A45E}" type="presParOf" srcId="{BAB728B6-F674-4A35-B91A-9140E60690CA}" destId="{CB86178A-3BE7-47AD-9586-59F211956F3A}" srcOrd="34" destOrd="0" presId="urn:microsoft.com/office/officeart/2008/layout/LinedList"/>
    <dgm:cxn modelId="{FB50EF65-7E12-4CAB-ACA5-6136671C9B40}" type="presParOf" srcId="{BAB728B6-F674-4A35-B91A-9140E60690CA}" destId="{351264BA-A99B-4856-9570-992F1D43F6E7}" srcOrd="35" destOrd="0" presId="urn:microsoft.com/office/officeart/2008/layout/LinedList"/>
    <dgm:cxn modelId="{A7266EE6-AB9B-49B2-9EB0-EF4EF1478082}" type="presParOf" srcId="{351264BA-A99B-4856-9570-992F1D43F6E7}" destId="{7544EAA9-CD8B-4956-B516-0356098D2A80}" srcOrd="0" destOrd="0" presId="urn:microsoft.com/office/officeart/2008/layout/LinedList"/>
    <dgm:cxn modelId="{B585E0EA-2F36-491F-860C-2A76DD3B2F42}" type="presParOf" srcId="{351264BA-A99B-4856-9570-992F1D43F6E7}" destId="{4263083B-3447-4E9E-967E-DC5B91E3D41C}" srcOrd="1" destOrd="0" presId="urn:microsoft.com/office/officeart/2008/layout/LinedList"/>
    <dgm:cxn modelId="{0DC4DC2C-BA34-4312-9F07-DF217967E292}" type="presParOf" srcId="{BAB728B6-F674-4A35-B91A-9140E60690CA}" destId="{F85AD698-BE49-47CA-9B84-CE1C4755E350}" srcOrd="36" destOrd="0" presId="urn:microsoft.com/office/officeart/2008/layout/LinedList"/>
    <dgm:cxn modelId="{0D376DE0-8D71-415E-B50F-256B78E9EC56}" type="presParOf" srcId="{BAB728B6-F674-4A35-B91A-9140E60690CA}" destId="{0DC4B77B-CAA1-42FD-BC26-09A40212DA42}" srcOrd="37" destOrd="0" presId="urn:microsoft.com/office/officeart/2008/layout/LinedList"/>
    <dgm:cxn modelId="{7DC6CFFF-7F8B-4E67-BC10-1A2DDFC25DF8}" type="presParOf" srcId="{0DC4B77B-CAA1-42FD-BC26-09A40212DA42}" destId="{95F0205E-4F5C-4F1C-845C-70A22273FA30}" srcOrd="0" destOrd="0" presId="urn:microsoft.com/office/officeart/2008/layout/LinedList"/>
    <dgm:cxn modelId="{1F342E53-83C8-4BBE-9744-CC7C167EB6D7}" type="presParOf" srcId="{0DC4B77B-CAA1-42FD-BC26-09A40212DA42}" destId="{23F4A8EE-813B-4EC4-8085-7F8B564699BE}" srcOrd="1" destOrd="0" presId="urn:microsoft.com/office/officeart/2008/layout/LinedList"/>
    <dgm:cxn modelId="{50FB9731-7C6C-4C3B-9818-3221D33BD92C}" type="presParOf" srcId="{BAB728B6-F674-4A35-B91A-9140E60690CA}" destId="{0C358028-947D-4EC8-9653-4FB5FF99968E}" srcOrd="38" destOrd="0" presId="urn:microsoft.com/office/officeart/2008/layout/LinedList"/>
    <dgm:cxn modelId="{2FF62CFF-E0DE-4D47-A3C8-49FB2F51C1CD}" type="presParOf" srcId="{BAB728B6-F674-4A35-B91A-9140E60690CA}" destId="{6E1F22A3-0C97-447D-B7C2-F5E7EE28B322}" srcOrd="39" destOrd="0" presId="urn:microsoft.com/office/officeart/2008/layout/LinedList"/>
    <dgm:cxn modelId="{04D48E26-0DA5-485A-BFA5-6CC41231A259}" type="presParOf" srcId="{6E1F22A3-0C97-447D-B7C2-F5E7EE28B322}" destId="{956C7D99-54F7-483B-A517-3EBE66F6E920}" srcOrd="0" destOrd="0" presId="urn:microsoft.com/office/officeart/2008/layout/LinedList"/>
    <dgm:cxn modelId="{D80C283C-B302-4673-B34E-6C30306B1880}" type="presParOf" srcId="{6E1F22A3-0C97-447D-B7C2-F5E7EE28B322}" destId="{18349F62-6F42-43DB-A4B2-B098E9F9ACDD}" srcOrd="1" destOrd="0" presId="urn:microsoft.com/office/officeart/2008/layout/LinedList"/>
    <dgm:cxn modelId="{0049F7FF-F9EB-4324-B8DB-2A362F6F1BB2}" type="presParOf" srcId="{BAB728B6-F674-4A35-B91A-9140E60690CA}" destId="{3EE5367F-8802-4F63-873C-7D22EA27A8EB}" srcOrd="40" destOrd="0" presId="urn:microsoft.com/office/officeart/2008/layout/LinedList"/>
    <dgm:cxn modelId="{D42F2C38-8C1C-4212-B158-2A10556DC471}" type="presParOf" srcId="{BAB728B6-F674-4A35-B91A-9140E60690CA}" destId="{F3441B72-69A2-4B20-86DC-3A6B79E7D393}" srcOrd="41" destOrd="0" presId="urn:microsoft.com/office/officeart/2008/layout/LinedList"/>
    <dgm:cxn modelId="{956A14B5-D812-4EBD-A340-452BB1EA12FA}" type="presParOf" srcId="{F3441B72-69A2-4B20-86DC-3A6B79E7D393}" destId="{045CFA47-C510-4F97-B85F-296400D2E8A3}" srcOrd="0" destOrd="0" presId="urn:microsoft.com/office/officeart/2008/layout/LinedList"/>
    <dgm:cxn modelId="{A29A3522-2D22-4F3B-8FFF-51C5EDDE574A}" type="presParOf" srcId="{F3441B72-69A2-4B20-86DC-3A6B79E7D393}" destId="{58ED28B9-90E0-4618-BEDD-FDE76EBF8838}" srcOrd="1" destOrd="0" presId="urn:microsoft.com/office/officeart/2008/layout/LinedList"/>
    <dgm:cxn modelId="{AA0B265E-2B81-4E7B-8083-C1D08B0B9986}" type="presParOf" srcId="{BAB728B6-F674-4A35-B91A-9140E60690CA}" destId="{1F068B4E-E406-4253-85BC-768189D8E6A8}" srcOrd="42" destOrd="0" presId="urn:microsoft.com/office/officeart/2008/layout/LinedList"/>
    <dgm:cxn modelId="{5B31A76E-73F0-42DA-BC0F-A9B35A3E1D4E}" type="presParOf" srcId="{BAB728B6-F674-4A35-B91A-9140E60690CA}" destId="{0C552566-368E-4677-AA9F-EEA7A1BFDEEA}" srcOrd="43" destOrd="0" presId="urn:microsoft.com/office/officeart/2008/layout/LinedList"/>
    <dgm:cxn modelId="{7C2B061A-ABBF-4571-98B7-17293CC741DF}" type="presParOf" srcId="{0C552566-368E-4677-AA9F-EEA7A1BFDEEA}" destId="{89F30CE2-C569-4B5E-B91F-EB5B23C09217}" srcOrd="0" destOrd="0" presId="urn:microsoft.com/office/officeart/2008/layout/LinedList"/>
    <dgm:cxn modelId="{3C608583-FCF8-4B0F-9FF4-64DC0D93B53B}" type="presParOf" srcId="{0C552566-368E-4677-AA9F-EEA7A1BFDEEA}" destId="{A7AB5CAF-CD69-44ED-A0D1-FDC54F3A9DED}" srcOrd="1" destOrd="0" presId="urn:microsoft.com/office/officeart/2008/layout/LinedList"/>
    <dgm:cxn modelId="{DB5763AA-5B38-4BFC-BCD8-FECE3282108C}" type="presParOf" srcId="{BAB728B6-F674-4A35-B91A-9140E60690CA}" destId="{FE1F5759-EAF9-4753-BFC5-E6352AA145B5}" srcOrd="44" destOrd="0" presId="urn:microsoft.com/office/officeart/2008/layout/LinedList"/>
    <dgm:cxn modelId="{4244396D-F7A8-470E-877C-C5A1CE514102}" type="presParOf" srcId="{BAB728B6-F674-4A35-B91A-9140E60690CA}" destId="{6A630393-E077-4C1F-AB8E-BF42B60FF541}" srcOrd="45" destOrd="0" presId="urn:microsoft.com/office/officeart/2008/layout/LinedList"/>
    <dgm:cxn modelId="{27B87DFF-C7A0-4F4E-AF24-313F00D4F1AF}" type="presParOf" srcId="{6A630393-E077-4C1F-AB8E-BF42B60FF541}" destId="{6B718B94-DD51-4CA7-A469-3BD17BCAA859}" srcOrd="0" destOrd="0" presId="urn:microsoft.com/office/officeart/2008/layout/LinedList"/>
    <dgm:cxn modelId="{DE1EBFB1-8DFF-491A-8256-ECAFEE7705D7}" type="presParOf" srcId="{6A630393-E077-4C1F-AB8E-BF42B60FF541}" destId="{5D5CC4D9-9CC3-4F97-BD83-CAD92D14F49E}" srcOrd="1" destOrd="0" presId="urn:microsoft.com/office/officeart/2008/layout/LinedList"/>
    <dgm:cxn modelId="{EC6441F2-2631-4785-8954-7AFAC20A98AC}" type="presParOf" srcId="{BAB728B6-F674-4A35-B91A-9140E60690CA}" destId="{263EA3DC-8D89-4650-A24C-D57DF0629EF0}" srcOrd="46" destOrd="0" presId="urn:microsoft.com/office/officeart/2008/layout/LinedList"/>
    <dgm:cxn modelId="{7C187AEC-12A7-4E65-AA16-8A48497C28BC}" type="presParOf" srcId="{BAB728B6-F674-4A35-B91A-9140E60690CA}" destId="{CD8957EE-F497-4CB1-951C-DAF097AE8B68}" srcOrd="47" destOrd="0" presId="urn:microsoft.com/office/officeart/2008/layout/LinedList"/>
    <dgm:cxn modelId="{EC839559-4C69-4EF9-BC32-338C88BAC400}" type="presParOf" srcId="{CD8957EE-F497-4CB1-951C-DAF097AE8B68}" destId="{AA83936A-62E6-488A-900B-1D2852C79A01}" srcOrd="0" destOrd="0" presId="urn:microsoft.com/office/officeart/2008/layout/LinedList"/>
    <dgm:cxn modelId="{0C00B0B2-B6C2-436D-A5C8-8E8A80732BD3}" type="presParOf" srcId="{CD8957EE-F497-4CB1-951C-DAF097AE8B68}" destId="{2B7400AE-E2F9-4509-AB13-6D3D7384348F}" srcOrd="1" destOrd="0" presId="urn:microsoft.com/office/officeart/2008/layout/LinedList"/>
    <dgm:cxn modelId="{6F878AB5-2353-477A-BE99-06FF54560D37}" type="presParOf" srcId="{BAB728B6-F674-4A35-B91A-9140E60690CA}" destId="{4F17E229-FB8C-4BDE-A5FA-2A1634497078}" srcOrd="48" destOrd="0" presId="urn:microsoft.com/office/officeart/2008/layout/LinedList"/>
    <dgm:cxn modelId="{4CC96CDF-A3F6-44B2-BE98-DB7AA496CBC7}" type="presParOf" srcId="{BAB728B6-F674-4A35-B91A-9140E60690CA}" destId="{DCDA4AC9-515F-4023-8317-443F83AA03CB}" srcOrd="49" destOrd="0" presId="urn:microsoft.com/office/officeart/2008/layout/LinedList"/>
    <dgm:cxn modelId="{5DF46F6E-CD98-4BE8-BBF3-50AED2C6F1D0}" type="presParOf" srcId="{DCDA4AC9-515F-4023-8317-443F83AA03CB}" destId="{8DFDEA3F-EC20-4FA2-B1CE-34E3CDB16641}" srcOrd="0" destOrd="0" presId="urn:microsoft.com/office/officeart/2008/layout/LinedList"/>
    <dgm:cxn modelId="{81A08A1D-84BF-4229-A626-9CAB2A42A221}" type="presParOf" srcId="{DCDA4AC9-515F-4023-8317-443F83AA03CB}" destId="{2E785F9D-3DDB-437E-8541-86B4F0838D07}" srcOrd="1" destOrd="0" presId="urn:microsoft.com/office/officeart/2008/layout/LinedList"/>
    <dgm:cxn modelId="{B7ABE9F1-8618-4D6D-B0D4-4AB120BDCCFE}" type="presParOf" srcId="{BAB728B6-F674-4A35-B91A-9140E60690CA}" destId="{4C849544-8942-47A9-9259-10D7FE6B836E}" srcOrd="50" destOrd="0" presId="urn:microsoft.com/office/officeart/2008/layout/LinedList"/>
    <dgm:cxn modelId="{FC4F5909-24E7-4705-BEF6-016188EC23A0}" type="presParOf" srcId="{BAB728B6-F674-4A35-B91A-9140E60690CA}" destId="{B700443B-9D5E-4553-B4E8-60A0C61CFEA2}" srcOrd="51" destOrd="0" presId="urn:microsoft.com/office/officeart/2008/layout/LinedList"/>
    <dgm:cxn modelId="{3863351E-B353-4137-9DB7-E66908EB4E1E}" type="presParOf" srcId="{B700443B-9D5E-4553-B4E8-60A0C61CFEA2}" destId="{AFB9C65E-C6E4-498C-8060-A70FC0FF7E4B}" srcOrd="0" destOrd="0" presId="urn:microsoft.com/office/officeart/2008/layout/LinedList"/>
    <dgm:cxn modelId="{BE66B9EE-B534-40EB-905D-F63AD5389CFF}" type="presParOf" srcId="{B700443B-9D5E-4553-B4E8-60A0C61CFEA2}" destId="{C6C3BED9-8375-4783-B6A0-6B139D1EA84B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109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1095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RAZDJEL 003 UPRAVNI ODJEL ZA OPĆE I PRAVNE POSLOVE I JAVNU NABAVU</a:t>
          </a:r>
          <a:endParaRPr lang="hr-HR" sz="1200" b="1" kern="1200">
            <a:latin typeface="+mn-lt"/>
          </a:endParaRPr>
        </a:p>
      </dsp:txBody>
      <dsp:txXfrm>
        <a:off x="0" y="1095"/>
        <a:ext cx="5791200" cy="345235"/>
      </dsp:txXfrm>
    </dsp:sp>
    <dsp:sp modelId="{55E74B6C-B3B0-4BDD-9ED5-52D3C58D5C86}">
      <dsp:nvSpPr>
        <dsp:cNvPr id="0" name=""/>
        <dsp:cNvSpPr/>
      </dsp:nvSpPr>
      <dsp:spPr>
        <a:xfrm>
          <a:off x="0" y="34633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B40437-755B-4294-8EC7-693737F72BA6}">
      <dsp:nvSpPr>
        <dsp:cNvPr id="0" name=""/>
        <dsp:cNvSpPr/>
      </dsp:nvSpPr>
      <dsp:spPr>
        <a:xfrm>
          <a:off x="0" y="346331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00301 </a:t>
          </a:r>
          <a:r>
            <a:rPr lang="hr-HR" sz="1200" b="1" kern="1200"/>
            <a:t>UPRAVNI ODJEL ZA OPĆE I PRAVNE POSLOVE I JAVNU NABAVU</a:t>
          </a:r>
          <a:endParaRPr lang="hr-HR" sz="1200" b="1" kern="1200">
            <a:latin typeface="+mn-lt"/>
          </a:endParaRPr>
        </a:p>
      </dsp:txBody>
      <dsp:txXfrm>
        <a:off x="0" y="346331"/>
        <a:ext cx="5791200" cy="345235"/>
      </dsp:txXfrm>
    </dsp:sp>
    <dsp:sp modelId="{83089EBB-F8A3-4C27-B77D-33657A35CEF3}">
      <dsp:nvSpPr>
        <dsp:cNvPr id="0" name=""/>
        <dsp:cNvSpPr/>
      </dsp:nvSpPr>
      <dsp:spPr>
        <a:xfrm>
          <a:off x="0" y="69156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691566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2000 Predstavničko tijelo </a:t>
          </a:r>
          <a:endParaRPr lang="hr-HR" sz="1200" b="0" kern="1200">
            <a:latin typeface="+mn-lt"/>
          </a:endParaRPr>
        </a:p>
      </dsp:txBody>
      <dsp:txXfrm>
        <a:off x="0" y="691566"/>
        <a:ext cx="5791200" cy="345235"/>
      </dsp:txXfrm>
    </dsp:sp>
    <dsp:sp modelId="{3C38678A-9090-417C-A139-6A2ADAFE0C6F}">
      <dsp:nvSpPr>
        <dsp:cNvPr id="0" name=""/>
        <dsp:cNvSpPr/>
      </dsp:nvSpPr>
      <dsp:spPr>
        <a:xfrm>
          <a:off x="0" y="103680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8A8A28-D3F3-46D2-BD15-24C1DFFF6479}">
      <dsp:nvSpPr>
        <dsp:cNvPr id="0" name=""/>
        <dsp:cNvSpPr/>
      </dsp:nvSpPr>
      <dsp:spPr>
        <a:xfrm>
          <a:off x="0" y="1036801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2001 Sredstva za rad političkih stranaka </a:t>
          </a:r>
          <a:endParaRPr lang="hr-HR" sz="1200" b="0" kern="1200">
            <a:latin typeface="+mn-lt"/>
          </a:endParaRPr>
        </a:p>
      </dsp:txBody>
      <dsp:txXfrm>
        <a:off x="0" y="1036801"/>
        <a:ext cx="5791200" cy="345235"/>
      </dsp:txXfrm>
    </dsp:sp>
    <dsp:sp modelId="{031A6358-072A-4667-BFB0-7BF893E7FFD6}">
      <dsp:nvSpPr>
        <dsp:cNvPr id="0" name=""/>
        <dsp:cNvSpPr/>
      </dsp:nvSpPr>
      <dsp:spPr>
        <a:xfrm>
          <a:off x="0" y="138203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6EFACC-897A-4BAD-B5B0-6C063341705C}">
      <dsp:nvSpPr>
        <dsp:cNvPr id="0" name=""/>
        <dsp:cNvSpPr/>
      </dsp:nvSpPr>
      <dsp:spPr>
        <a:xfrm>
          <a:off x="0" y="1382037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2002 </a:t>
          </a:r>
          <a:r>
            <a:rPr lang="hr-HR" sz="1200" b="0" kern="1200"/>
            <a:t>Ured načelnika</a:t>
          </a:r>
          <a:endParaRPr lang="hr-HR" sz="1200" b="0" kern="1200">
            <a:latin typeface="+mn-lt"/>
          </a:endParaRPr>
        </a:p>
      </dsp:txBody>
      <dsp:txXfrm>
        <a:off x="0" y="1382037"/>
        <a:ext cx="5791200" cy="345235"/>
      </dsp:txXfrm>
    </dsp:sp>
    <dsp:sp modelId="{8808A7D9-5182-4F80-8053-98DB5B6FA94B}">
      <dsp:nvSpPr>
        <dsp:cNvPr id="0" name=""/>
        <dsp:cNvSpPr/>
      </dsp:nvSpPr>
      <dsp:spPr>
        <a:xfrm>
          <a:off x="0" y="172727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D711D1-3D26-4BA2-8C85-15CFAE0A88CC}">
      <dsp:nvSpPr>
        <dsp:cNvPr id="0" name=""/>
        <dsp:cNvSpPr/>
      </dsp:nvSpPr>
      <dsp:spPr>
        <a:xfrm>
          <a:off x="0" y="1727272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2003 Program socijalne skrbi</a:t>
          </a:r>
        </a:p>
      </dsp:txBody>
      <dsp:txXfrm>
        <a:off x="0" y="1727272"/>
        <a:ext cx="5791200" cy="345235"/>
      </dsp:txXfrm>
    </dsp:sp>
    <dsp:sp modelId="{0242628A-E619-4E4D-97F0-E83DFC79F594}">
      <dsp:nvSpPr>
        <dsp:cNvPr id="0" name=""/>
        <dsp:cNvSpPr/>
      </dsp:nvSpPr>
      <dsp:spPr>
        <a:xfrm>
          <a:off x="0" y="207250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E91692-3054-48BA-8105-3C0615E67A86}">
      <dsp:nvSpPr>
        <dsp:cNvPr id="0" name=""/>
        <dsp:cNvSpPr/>
      </dsp:nvSpPr>
      <dsp:spPr>
        <a:xfrm>
          <a:off x="0" y="2072507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2004 Program javnih potreba u kulturi </a:t>
          </a:r>
          <a:endParaRPr lang="hr-HR" sz="1200" b="0" kern="1200">
            <a:latin typeface="+mn-lt"/>
          </a:endParaRPr>
        </a:p>
      </dsp:txBody>
      <dsp:txXfrm>
        <a:off x="0" y="2072507"/>
        <a:ext cx="5791200" cy="345235"/>
      </dsp:txXfrm>
    </dsp:sp>
    <dsp:sp modelId="{9B4AE9AA-B879-4C4E-BC6B-C2182D50AB82}">
      <dsp:nvSpPr>
        <dsp:cNvPr id="0" name=""/>
        <dsp:cNvSpPr/>
      </dsp:nvSpPr>
      <dsp:spPr>
        <a:xfrm>
          <a:off x="0" y="241774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AF574E-11C5-4A1F-B8C3-CF1CAC19A60C}">
      <dsp:nvSpPr>
        <dsp:cNvPr id="0" name=""/>
        <dsp:cNvSpPr/>
      </dsp:nvSpPr>
      <dsp:spPr>
        <a:xfrm>
          <a:off x="0" y="2417743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   </a:t>
          </a:r>
          <a:r>
            <a:rPr lang="hr-HR" sz="1200" b="0" kern="1200"/>
            <a:t>Program 2005 Program javnih potreba u sportu </a:t>
          </a:r>
          <a:endParaRPr lang="hr-HR" sz="1200" b="0" kern="1200">
            <a:latin typeface="+mn-lt"/>
          </a:endParaRPr>
        </a:p>
      </dsp:txBody>
      <dsp:txXfrm>
        <a:off x="0" y="2417743"/>
        <a:ext cx="5791200" cy="345235"/>
      </dsp:txXfrm>
    </dsp:sp>
    <dsp:sp modelId="{B3D8DAD9-8EE7-4DDF-ABC5-7CF2EF5FE38C}">
      <dsp:nvSpPr>
        <dsp:cNvPr id="0" name=""/>
        <dsp:cNvSpPr/>
      </dsp:nvSpPr>
      <dsp:spPr>
        <a:xfrm>
          <a:off x="0" y="276297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099CEF-E8C4-4FC4-AE51-3272BA0197E9}">
      <dsp:nvSpPr>
        <dsp:cNvPr id="0" name=""/>
        <dsp:cNvSpPr/>
      </dsp:nvSpPr>
      <dsp:spPr>
        <a:xfrm>
          <a:off x="0" y="2762978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2006 Razvoj poljoprivrede i gospodarstva </a:t>
          </a:r>
          <a:endParaRPr lang="hr-HR" sz="1200" b="0" kern="1200">
            <a:latin typeface="+mn-lt"/>
          </a:endParaRPr>
        </a:p>
      </dsp:txBody>
      <dsp:txXfrm>
        <a:off x="0" y="2762978"/>
        <a:ext cx="5791200" cy="345235"/>
      </dsp:txXfrm>
    </dsp:sp>
    <dsp:sp modelId="{2D2564AE-9DAE-49D6-BCA7-C708C4D25109}">
      <dsp:nvSpPr>
        <dsp:cNvPr id="0" name=""/>
        <dsp:cNvSpPr/>
      </dsp:nvSpPr>
      <dsp:spPr>
        <a:xfrm>
          <a:off x="0" y="31082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1B9277-7502-4C7C-8640-4EEA1F5D1653}">
      <dsp:nvSpPr>
        <dsp:cNvPr id="0" name=""/>
        <dsp:cNvSpPr/>
      </dsp:nvSpPr>
      <dsp:spPr>
        <a:xfrm>
          <a:off x="0" y="3108213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2007 Program zaštite od požara i civilna </a:t>
          </a:r>
          <a:endParaRPr lang="hr-HR" sz="1200" b="0" kern="1200">
            <a:latin typeface="+mn-lt"/>
          </a:endParaRPr>
        </a:p>
      </dsp:txBody>
      <dsp:txXfrm>
        <a:off x="0" y="3108213"/>
        <a:ext cx="5791200" cy="345235"/>
      </dsp:txXfrm>
    </dsp:sp>
    <dsp:sp modelId="{D31A6E3F-5DB1-4CB0-9051-AD0FD1A8549D}">
      <dsp:nvSpPr>
        <dsp:cNvPr id="0" name=""/>
        <dsp:cNvSpPr/>
      </dsp:nvSpPr>
      <dsp:spPr>
        <a:xfrm>
          <a:off x="0" y="345344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B49FB3-C66A-4879-BD0E-3E07EF54739C}">
      <dsp:nvSpPr>
        <dsp:cNvPr id="0" name=""/>
        <dsp:cNvSpPr/>
      </dsp:nvSpPr>
      <dsp:spPr>
        <a:xfrm>
          <a:off x="0" y="3453449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2008 Program javnih potreba u obrazovanju </a:t>
          </a:r>
          <a:endParaRPr lang="hr-HR" sz="1200" b="0" kern="1200">
            <a:latin typeface="+mn-lt"/>
          </a:endParaRPr>
        </a:p>
      </dsp:txBody>
      <dsp:txXfrm>
        <a:off x="0" y="3453449"/>
        <a:ext cx="5791200" cy="345235"/>
      </dsp:txXfrm>
    </dsp:sp>
    <dsp:sp modelId="{5C805359-1EDE-4F97-A0E2-851AD7E994F6}">
      <dsp:nvSpPr>
        <dsp:cNvPr id="0" name=""/>
        <dsp:cNvSpPr/>
      </dsp:nvSpPr>
      <dsp:spPr>
        <a:xfrm>
          <a:off x="0" y="379868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D0B2F9-0F60-429A-BE98-0B457A3A1780}">
      <dsp:nvSpPr>
        <dsp:cNvPr id="0" name=""/>
        <dsp:cNvSpPr/>
      </dsp:nvSpPr>
      <dsp:spPr>
        <a:xfrm>
          <a:off x="0" y="3798684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2009 Razvoj turizma </a:t>
          </a:r>
          <a:endParaRPr lang="hr-HR" sz="1200" b="0" kern="1200">
            <a:latin typeface="+mn-lt"/>
          </a:endParaRPr>
        </a:p>
      </dsp:txBody>
      <dsp:txXfrm>
        <a:off x="0" y="3798684"/>
        <a:ext cx="5791200" cy="345235"/>
      </dsp:txXfrm>
    </dsp:sp>
    <dsp:sp modelId="{A409A2F7-7F34-47C3-8A48-0DFA6EDA153A}">
      <dsp:nvSpPr>
        <dsp:cNvPr id="0" name=""/>
        <dsp:cNvSpPr/>
      </dsp:nvSpPr>
      <dsp:spPr>
        <a:xfrm>
          <a:off x="0" y="414391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2693D7-F218-47BF-82E4-D05C83B1B908}">
      <dsp:nvSpPr>
        <dsp:cNvPr id="0" name=""/>
        <dsp:cNvSpPr/>
      </dsp:nvSpPr>
      <dsp:spPr>
        <a:xfrm>
          <a:off x="0" y="4143919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2010 Ostale donacije udrugama i građanima </a:t>
          </a:r>
          <a:endParaRPr lang="hr-HR" sz="1200" b="0" kern="1200">
            <a:latin typeface="+mn-lt"/>
          </a:endParaRPr>
        </a:p>
      </dsp:txBody>
      <dsp:txXfrm>
        <a:off x="0" y="4143919"/>
        <a:ext cx="5791200" cy="345235"/>
      </dsp:txXfrm>
    </dsp:sp>
    <dsp:sp modelId="{07EC2ADE-FAF2-4564-86AE-A375A8EE7514}">
      <dsp:nvSpPr>
        <dsp:cNvPr id="0" name=""/>
        <dsp:cNvSpPr/>
      </dsp:nvSpPr>
      <dsp:spPr>
        <a:xfrm>
          <a:off x="0" y="448915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C83A17-A5A9-499C-9145-8F52C1DF8FC4}">
      <dsp:nvSpPr>
        <dsp:cNvPr id="0" name=""/>
        <dsp:cNvSpPr/>
      </dsp:nvSpPr>
      <dsp:spPr>
        <a:xfrm>
          <a:off x="0" y="4489155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GLAVA 00302 KNJIŽNICA JURJA BARAKOVIĆA RAŽANAC </a:t>
          </a:r>
          <a:endParaRPr lang="hr-HR" sz="1200" b="0" kern="1200">
            <a:latin typeface="+mn-lt"/>
          </a:endParaRPr>
        </a:p>
      </dsp:txBody>
      <dsp:txXfrm>
        <a:off x="0" y="4489155"/>
        <a:ext cx="5791200" cy="345235"/>
      </dsp:txXfrm>
    </dsp:sp>
    <dsp:sp modelId="{E9633575-BCAF-4437-8C1E-56A4CE01B35F}">
      <dsp:nvSpPr>
        <dsp:cNvPr id="0" name=""/>
        <dsp:cNvSpPr/>
      </dsp:nvSpPr>
      <dsp:spPr>
        <a:xfrm>
          <a:off x="0" y="483439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5BACEB-968C-49C4-95D4-F6278058E557}">
      <dsp:nvSpPr>
        <dsp:cNvPr id="0" name=""/>
        <dsp:cNvSpPr/>
      </dsp:nvSpPr>
      <dsp:spPr>
        <a:xfrm>
          <a:off x="0" y="4834390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b="0" kern="1200"/>
            <a:t>Program 2011 Redovan rad Knjižnice Jurja Barakovića Ražanac </a:t>
          </a:r>
          <a:endParaRPr lang="hr-HR" sz="1200" b="0" kern="1200">
            <a:latin typeface="+mn-lt"/>
          </a:endParaRPr>
        </a:p>
      </dsp:txBody>
      <dsp:txXfrm>
        <a:off x="0" y="4834390"/>
        <a:ext cx="5791200" cy="345235"/>
      </dsp:txXfrm>
    </dsp:sp>
    <dsp:sp modelId="{28AC168D-4326-4E0D-96EE-7DDE3C0BFB6F}">
      <dsp:nvSpPr>
        <dsp:cNvPr id="0" name=""/>
        <dsp:cNvSpPr/>
      </dsp:nvSpPr>
      <dsp:spPr>
        <a:xfrm>
          <a:off x="0" y="517962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101A26-4611-4393-BC2A-FAE69A922AF6}">
      <dsp:nvSpPr>
        <dsp:cNvPr id="0" name=""/>
        <dsp:cNvSpPr/>
      </dsp:nvSpPr>
      <dsp:spPr>
        <a:xfrm>
          <a:off x="0" y="5179625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GLAVA 00303 DJEČJI VRTIĆ RAŽANAC </a:t>
          </a:r>
          <a:endParaRPr lang="hr-HR" sz="1200" kern="1200">
            <a:latin typeface="+mn-lt"/>
          </a:endParaRPr>
        </a:p>
      </dsp:txBody>
      <dsp:txXfrm>
        <a:off x="0" y="5179625"/>
        <a:ext cx="5791200" cy="345235"/>
      </dsp:txXfrm>
    </dsp:sp>
    <dsp:sp modelId="{CADBD8FE-AECC-496D-8342-9829F455B1F9}">
      <dsp:nvSpPr>
        <dsp:cNvPr id="0" name=""/>
        <dsp:cNvSpPr/>
      </dsp:nvSpPr>
      <dsp:spPr>
        <a:xfrm>
          <a:off x="0" y="552486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10FFF4-3715-4061-80BC-4D609DFB6560}">
      <dsp:nvSpPr>
        <dsp:cNvPr id="0" name=""/>
        <dsp:cNvSpPr/>
      </dsp:nvSpPr>
      <dsp:spPr>
        <a:xfrm>
          <a:off x="0" y="5524860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   </a:t>
          </a:r>
          <a:r>
            <a:rPr lang="hr-HR" sz="1200" b="1" kern="1200"/>
            <a:t>Program 2012 Dječji vrtić Ražanac </a:t>
          </a:r>
          <a:endParaRPr lang="hr-HR" sz="1200" b="1" kern="1200">
            <a:latin typeface="+mn-lt"/>
          </a:endParaRPr>
        </a:p>
      </dsp:txBody>
      <dsp:txXfrm>
        <a:off x="0" y="5524860"/>
        <a:ext cx="5791200" cy="345235"/>
      </dsp:txXfrm>
    </dsp:sp>
    <dsp:sp modelId="{CB86178A-3BE7-47AD-9586-59F211956F3A}">
      <dsp:nvSpPr>
        <dsp:cNvPr id="0" name=""/>
        <dsp:cNvSpPr/>
      </dsp:nvSpPr>
      <dsp:spPr>
        <a:xfrm>
          <a:off x="0" y="587009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44EAA9-CD8B-4956-B516-0356098D2A80}">
      <dsp:nvSpPr>
        <dsp:cNvPr id="0" name=""/>
        <dsp:cNvSpPr/>
      </dsp:nvSpPr>
      <dsp:spPr>
        <a:xfrm>
          <a:off x="0" y="5870096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RAZDJEL 004 UPRAVNI ODJEL ZA FINANCIJE, PRORAČUN I EKONOMSKE POSLOVE </a:t>
          </a:r>
          <a:endParaRPr lang="hr-HR" sz="500" kern="1200"/>
        </a:p>
      </dsp:txBody>
      <dsp:txXfrm>
        <a:off x="0" y="5870096"/>
        <a:ext cx="5791200" cy="345235"/>
      </dsp:txXfrm>
    </dsp:sp>
    <dsp:sp modelId="{F85AD698-BE49-47CA-9B84-CE1C4755E350}">
      <dsp:nvSpPr>
        <dsp:cNvPr id="0" name=""/>
        <dsp:cNvSpPr/>
      </dsp:nvSpPr>
      <dsp:spPr>
        <a:xfrm>
          <a:off x="0" y="621533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F0205E-4F5C-4F1C-845C-70A22273FA30}">
      <dsp:nvSpPr>
        <dsp:cNvPr id="0" name=""/>
        <dsp:cNvSpPr/>
      </dsp:nvSpPr>
      <dsp:spPr>
        <a:xfrm>
          <a:off x="0" y="6215331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GLAVA 00401 UPRAVNI ODJEL ZA FINANCIJE, PRORAČUN I EKONOMSKE POSLOVE </a:t>
          </a:r>
          <a:endParaRPr lang="hr-HR" sz="500" kern="1200"/>
        </a:p>
      </dsp:txBody>
      <dsp:txXfrm>
        <a:off x="0" y="6215331"/>
        <a:ext cx="5791200" cy="345235"/>
      </dsp:txXfrm>
    </dsp:sp>
    <dsp:sp modelId="{0C358028-947D-4EC8-9653-4FB5FF99968E}">
      <dsp:nvSpPr>
        <dsp:cNvPr id="0" name=""/>
        <dsp:cNvSpPr/>
      </dsp:nvSpPr>
      <dsp:spPr>
        <a:xfrm>
          <a:off x="0" y="656056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6C7D99-54F7-483B-A517-3EBE66F6E920}">
      <dsp:nvSpPr>
        <dsp:cNvPr id="0" name=""/>
        <dsp:cNvSpPr/>
      </dsp:nvSpPr>
      <dsp:spPr>
        <a:xfrm>
          <a:off x="0" y="6560566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   </a:t>
          </a:r>
          <a:r>
            <a:rPr lang="hr-HR" sz="1200" b="0" kern="1200"/>
            <a:t>Program 3000 Rashodi javne uprave i administracije </a:t>
          </a:r>
        </a:p>
      </dsp:txBody>
      <dsp:txXfrm>
        <a:off x="0" y="6560566"/>
        <a:ext cx="5791200" cy="345235"/>
      </dsp:txXfrm>
    </dsp:sp>
    <dsp:sp modelId="{3EE5367F-8802-4F63-873C-7D22EA27A8EB}">
      <dsp:nvSpPr>
        <dsp:cNvPr id="0" name=""/>
        <dsp:cNvSpPr/>
      </dsp:nvSpPr>
      <dsp:spPr>
        <a:xfrm>
          <a:off x="0" y="690580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5CFA47-C510-4F97-B85F-296400D2E8A3}">
      <dsp:nvSpPr>
        <dsp:cNvPr id="0" name=""/>
        <dsp:cNvSpPr/>
      </dsp:nvSpPr>
      <dsp:spPr>
        <a:xfrm>
          <a:off x="0" y="6905802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3001 Nabava dugotrajne imovine </a:t>
          </a:r>
        </a:p>
      </dsp:txBody>
      <dsp:txXfrm>
        <a:off x="0" y="6905802"/>
        <a:ext cx="5791200" cy="345235"/>
      </dsp:txXfrm>
    </dsp:sp>
    <dsp:sp modelId="{1F068B4E-E406-4253-85BC-768189D8E6A8}">
      <dsp:nvSpPr>
        <dsp:cNvPr id="0" name=""/>
        <dsp:cNvSpPr/>
      </dsp:nvSpPr>
      <dsp:spPr>
        <a:xfrm>
          <a:off x="0" y="725103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F30CE2-C569-4B5E-B91F-EB5B23C09217}">
      <dsp:nvSpPr>
        <dsp:cNvPr id="0" name=""/>
        <dsp:cNvSpPr/>
      </dsp:nvSpPr>
      <dsp:spPr>
        <a:xfrm>
          <a:off x="0" y="7251037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RAZDJEL 005 UPRAVNI ODJEL ZA KOMUNALNO GOSPODARSTVO, PROSTORNO UREĐENJE I EU FONDOVE </a:t>
          </a:r>
          <a:endParaRPr lang="hr-HR" sz="1200" kern="1200"/>
        </a:p>
      </dsp:txBody>
      <dsp:txXfrm>
        <a:off x="0" y="7251037"/>
        <a:ext cx="5791200" cy="345235"/>
      </dsp:txXfrm>
    </dsp:sp>
    <dsp:sp modelId="{FE1F5759-EAF9-4753-BFC5-E6352AA145B5}">
      <dsp:nvSpPr>
        <dsp:cNvPr id="0" name=""/>
        <dsp:cNvSpPr/>
      </dsp:nvSpPr>
      <dsp:spPr>
        <a:xfrm>
          <a:off x="0" y="759627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718B94-DD51-4CA7-A469-3BD17BCAA859}">
      <dsp:nvSpPr>
        <dsp:cNvPr id="0" name=""/>
        <dsp:cNvSpPr/>
      </dsp:nvSpPr>
      <dsp:spPr>
        <a:xfrm>
          <a:off x="0" y="7596272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GLAVA 00501 UPRAVNI ODJEL ZA KOMUNALNO GOSPODARSTVO, PROSTORNO UREĐENJE I EU FONDOVE </a:t>
          </a:r>
          <a:endParaRPr lang="hr-HR" sz="1200" kern="1200"/>
        </a:p>
      </dsp:txBody>
      <dsp:txXfrm>
        <a:off x="0" y="7596272"/>
        <a:ext cx="5791200" cy="345235"/>
      </dsp:txXfrm>
    </dsp:sp>
    <dsp:sp modelId="{263EA3DC-8D89-4650-A24C-D57DF0629EF0}">
      <dsp:nvSpPr>
        <dsp:cNvPr id="0" name=""/>
        <dsp:cNvSpPr/>
      </dsp:nvSpPr>
      <dsp:spPr>
        <a:xfrm>
          <a:off x="0" y="794150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83936A-62E6-488A-900B-1D2852C79A01}">
      <dsp:nvSpPr>
        <dsp:cNvPr id="0" name=""/>
        <dsp:cNvSpPr/>
      </dsp:nvSpPr>
      <dsp:spPr>
        <a:xfrm>
          <a:off x="0" y="7941508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4000 Nabava komunalne </a:t>
          </a:r>
        </a:p>
      </dsp:txBody>
      <dsp:txXfrm>
        <a:off x="0" y="7941508"/>
        <a:ext cx="5791200" cy="345235"/>
      </dsp:txXfrm>
    </dsp:sp>
    <dsp:sp modelId="{4F17E229-FB8C-4BDE-A5FA-2A1634497078}">
      <dsp:nvSpPr>
        <dsp:cNvPr id="0" name=""/>
        <dsp:cNvSpPr/>
      </dsp:nvSpPr>
      <dsp:spPr>
        <a:xfrm>
          <a:off x="0" y="828674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FDEA3F-EC20-4FA2-B1CE-34E3CDB16641}">
      <dsp:nvSpPr>
        <dsp:cNvPr id="0" name=""/>
        <dsp:cNvSpPr/>
      </dsp:nvSpPr>
      <dsp:spPr>
        <a:xfrm>
          <a:off x="0" y="8286743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 Program 4001 Održavanje objekata i uređaja komunalne infrastrukture </a:t>
          </a:r>
        </a:p>
      </dsp:txBody>
      <dsp:txXfrm>
        <a:off x="0" y="8286743"/>
        <a:ext cx="5791200" cy="345235"/>
      </dsp:txXfrm>
    </dsp:sp>
    <dsp:sp modelId="{4C849544-8942-47A9-9259-10D7FE6B836E}">
      <dsp:nvSpPr>
        <dsp:cNvPr id="0" name=""/>
        <dsp:cNvSpPr/>
      </dsp:nvSpPr>
      <dsp:spPr>
        <a:xfrm>
          <a:off x="0" y="863197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B9C65E-C6E4-498C-8060-A70FC0FF7E4B}">
      <dsp:nvSpPr>
        <dsp:cNvPr id="0" name=""/>
        <dsp:cNvSpPr/>
      </dsp:nvSpPr>
      <dsp:spPr>
        <a:xfrm>
          <a:off x="0" y="8631978"/>
          <a:ext cx="5791200" cy="3452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4002 Izgradnja objekata i uređaja komunalne infrastrukture </a:t>
          </a:r>
        </a:p>
      </dsp:txBody>
      <dsp:txXfrm>
        <a:off x="0" y="8631978"/>
        <a:ext cx="5791200" cy="3452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8689-1F33-4977-BFDC-71EFA4FB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19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319</cp:revision>
  <cp:lastPrinted>2023-01-24T11:53:00Z</cp:lastPrinted>
  <dcterms:created xsi:type="dcterms:W3CDTF">2023-10-30T12:16:00Z</dcterms:created>
  <dcterms:modified xsi:type="dcterms:W3CDTF">2025-11-21T15:42:00Z</dcterms:modified>
</cp:coreProperties>
</file>